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6554B" w14:textId="77777777" w:rsidR="00CC4486" w:rsidRPr="003C0F4C" w:rsidRDefault="00B348B9" w:rsidP="00CC448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r w:rsidRPr="003C0F4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CC4486" w:rsidRPr="003C0F4C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26ED86E0" w14:textId="77777777" w:rsidR="003178F4" w:rsidRPr="003C0F4C" w:rsidRDefault="003178F4" w:rsidP="00C61F8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618F49D5" w14:textId="12C4E763" w:rsidR="00986D3F" w:rsidRPr="003C0F4C" w:rsidRDefault="00986D3F" w:rsidP="00C61F8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3C0F4C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1104DE4" w14:textId="77777777" w:rsidR="00986D3F" w:rsidRPr="003C0F4C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C0F4C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C0F4C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C0F4C">
        <w:rPr>
          <w:rFonts w:ascii="Times New Roman" w:eastAsia="Times New Roman" w:hAnsi="Times New Roman" w:cs="Times New Roman"/>
          <w:b/>
        </w:rPr>
        <w:t>предмету</w:t>
      </w:r>
    </w:p>
    <w:p w14:paraId="7988F1AD" w14:textId="77777777" w:rsidR="00986D3F" w:rsidRPr="003C0F4C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C0F4C">
        <w:rPr>
          <w:rFonts w:ascii="Times New Roman" w:eastAsia="Times New Roman" w:hAnsi="Times New Roman" w:cs="Times New Roman"/>
          <w:b/>
        </w:rPr>
        <w:t>«</w:t>
      </w:r>
      <w:r w:rsidR="00C61F81" w:rsidRPr="003C0F4C">
        <w:rPr>
          <w:rFonts w:ascii="Times New Roman" w:eastAsia="Times New Roman" w:hAnsi="Times New Roman" w:cs="Times New Roman"/>
          <w:b/>
        </w:rPr>
        <w:t>Изобразительное искусство</w:t>
      </w:r>
      <w:r w:rsidR="0078171E" w:rsidRPr="003C0F4C">
        <w:rPr>
          <w:rFonts w:ascii="Times New Roman" w:eastAsia="Times New Roman" w:hAnsi="Times New Roman" w:cs="Times New Roman"/>
          <w:b/>
        </w:rPr>
        <w:t>»</w:t>
      </w:r>
    </w:p>
    <w:p w14:paraId="15AC6F7D" w14:textId="77777777" w:rsidR="00986D3F" w:rsidRPr="003C0F4C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3C0F4C" w:rsidRPr="003C0F4C" w14:paraId="77F5338C" w14:textId="77777777" w:rsidTr="00BD0227">
        <w:trPr>
          <w:trHeight w:val="505"/>
        </w:trPr>
        <w:tc>
          <w:tcPr>
            <w:tcW w:w="7943" w:type="dxa"/>
            <w:shd w:val="clear" w:color="auto" w:fill="EAF1DD"/>
          </w:tcPr>
          <w:p w14:paraId="133DC8C8" w14:textId="77777777" w:rsidR="003272F4" w:rsidRPr="003C0F4C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61F81" w:rsidRPr="003C0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изобразительному искусству</w:t>
            </w:r>
            <w:r w:rsidR="00232BA9" w:rsidRPr="003C0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444C673D" w14:textId="77777777" w:rsidR="00986D3F" w:rsidRPr="003C0F4C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EC3CFC" w:rsidRPr="003C0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3C0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2216D0C" w14:textId="77777777" w:rsidR="00986D3F" w:rsidRPr="003C0F4C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C0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C0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90" w:type="dxa"/>
            <w:shd w:val="clear" w:color="auto" w:fill="EAF1DD"/>
          </w:tcPr>
          <w:p w14:paraId="17612FB1" w14:textId="77777777" w:rsidR="00986D3F" w:rsidRPr="003C0F4C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066F53F9" w14:textId="77777777" w:rsidR="00986D3F" w:rsidRPr="003C0F4C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3C0F4C" w:rsidRPr="003C0F4C" w14:paraId="59A9AE25" w14:textId="77777777" w:rsidTr="00BD0227">
        <w:trPr>
          <w:trHeight w:val="1904"/>
        </w:trPr>
        <w:tc>
          <w:tcPr>
            <w:tcW w:w="7943" w:type="dxa"/>
          </w:tcPr>
          <w:p w14:paraId="14C775A0" w14:textId="77777777" w:rsidR="00BD0227" w:rsidRPr="003C0F4C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1 «Декоративно-прикладное и народное искусство»:</w:t>
            </w:r>
          </w:p>
          <w:p w14:paraId="78F8A425" w14:textId="77777777" w:rsidR="00BD0227" w:rsidRPr="003C0F4C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о многообразии видов декоративно-прикладного искусства: народного, классического, современного, искусства, промыслов; </w:t>
            </w:r>
          </w:p>
          <w:p w14:paraId="42F84707" w14:textId="75BE074A" w:rsidR="00BD0227" w:rsidRPr="003C0F4C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      </w:r>
          </w:p>
        </w:tc>
        <w:tc>
          <w:tcPr>
            <w:tcW w:w="1990" w:type="dxa"/>
          </w:tcPr>
          <w:p w14:paraId="1132EFA4" w14:textId="77777777" w:rsidR="00BD0227" w:rsidRPr="003C0F4C" w:rsidRDefault="00BD0227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9C9B175" w14:textId="3E01E7B4" w:rsidR="00BD0227" w:rsidRPr="003C0F4C" w:rsidRDefault="00BD0227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C0F4C" w:rsidRPr="003C0F4C" w14:paraId="5348A55E" w14:textId="77777777" w:rsidTr="00BD0227">
        <w:trPr>
          <w:trHeight w:val="1904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36F96" w14:textId="77777777" w:rsidR="00BD0227" w:rsidRPr="003C0F4C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      </w:r>
          </w:p>
          <w:p w14:paraId="065B67A4" w14:textId="4FBC9D4A" w:rsidR="00BD0227" w:rsidRPr="003C0F4C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коммуникативные, познавательные и культовые функции декоративно-прикладного искусства;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7BA3BAF8" w14:textId="7C55BF89" w:rsidR="00BD0227" w:rsidRPr="003C0F4C" w:rsidRDefault="00BD0227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3C0F4C" w:rsidRPr="003C0F4C" w14:paraId="73FFBF4F" w14:textId="77777777" w:rsidTr="00BD0227">
        <w:trPr>
          <w:trHeight w:val="505"/>
        </w:trPr>
        <w:tc>
          <w:tcPr>
            <w:tcW w:w="7943" w:type="dxa"/>
          </w:tcPr>
          <w:p w14:paraId="49037E09" w14:textId="77777777" w:rsidR="0068665B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      </w:r>
          </w:p>
        </w:tc>
        <w:tc>
          <w:tcPr>
            <w:tcW w:w="1990" w:type="dxa"/>
          </w:tcPr>
          <w:p w14:paraId="2606F55D" w14:textId="337520DA" w:rsidR="00986D3F" w:rsidRPr="003C0F4C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</w:p>
        </w:tc>
      </w:tr>
      <w:tr w:rsidR="003C0F4C" w:rsidRPr="003C0F4C" w14:paraId="0058C1FB" w14:textId="77777777" w:rsidTr="00BD0227">
        <w:trPr>
          <w:trHeight w:val="375"/>
        </w:trPr>
        <w:tc>
          <w:tcPr>
            <w:tcW w:w="7943" w:type="dxa"/>
          </w:tcPr>
          <w:p w14:paraId="355B2153" w14:textId="77777777" w:rsidR="00986D3F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      </w:r>
          </w:p>
        </w:tc>
        <w:tc>
          <w:tcPr>
            <w:tcW w:w="1990" w:type="dxa"/>
          </w:tcPr>
          <w:p w14:paraId="4E95800F" w14:textId="77777777" w:rsidR="00986D3F" w:rsidRPr="003C0F4C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41A4F16" w14:textId="4D1E3AA2" w:rsidR="00BD0227" w:rsidRPr="003C0F4C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3C0F4C" w:rsidRPr="003C0F4C" w14:paraId="06F3604E" w14:textId="77777777" w:rsidTr="00BD0227">
        <w:trPr>
          <w:trHeight w:val="506"/>
        </w:trPr>
        <w:tc>
          <w:tcPr>
            <w:tcW w:w="7943" w:type="dxa"/>
          </w:tcPr>
          <w:p w14:paraId="68167C7E" w14:textId="585E9398" w:rsidR="00487546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      </w:r>
          </w:p>
        </w:tc>
        <w:tc>
          <w:tcPr>
            <w:tcW w:w="1990" w:type="dxa"/>
          </w:tcPr>
          <w:p w14:paraId="41B2E476" w14:textId="468596A9" w:rsidR="00487546" w:rsidRPr="003C0F4C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3C0F4C" w:rsidRPr="003C0F4C" w14:paraId="1CD97CDF" w14:textId="77777777" w:rsidTr="00BD0227">
        <w:trPr>
          <w:trHeight w:val="506"/>
        </w:trPr>
        <w:tc>
          <w:tcPr>
            <w:tcW w:w="7943" w:type="dxa"/>
          </w:tcPr>
          <w:p w14:paraId="41C25738" w14:textId="77777777" w:rsidR="00487546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специфику образного языка декоративного искусства – его знаковую природу, орнаментальность, стилизацию изображения;</w:t>
            </w:r>
          </w:p>
        </w:tc>
        <w:tc>
          <w:tcPr>
            <w:tcW w:w="1990" w:type="dxa"/>
          </w:tcPr>
          <w:p w14:paraId="4E23C264" w14:textId="77777777" w:rsidR="00487546" w:rsidRPr="003C0F4C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  <w:p w14:paraId="5798D2BD" w14:textId="12D9BCB8" w:rsidR="00BD0227" w:rsidRPr="003C0F4C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3C0F4C" w:rsidRPr="003C0F4C" w14:paraId="0ED72D57" w14:textId="77777777" w:rsidTr="00BD0227">
        <w:trPr>
          <w:trHeight w:val="506"/>
        </w:trPr>
        <w:tc>
          <w:tcPr>
            <w:tcW w:w="7943" w:type="dxa"/>
          </w:tcPr>
          <w:p w14:paraId="5E98332D" w14:textId="4CE54766" w:rsidR="00487546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разные виды орнамента по сюжетной основе: геометрический, растительный, зооморфный, антропоморфный;</w:t>
            </w:r>
          </w:p>
        </w:tc>
        <w:tc>
          <w:tcPr>
            <w:tcW w:w="1990" w:type="dxa"/>
          </w:tcPr>
          <w:p w14:paraId="0FF04015" w14:textId="4629A0A1" w:rsidR="00487546" w:rsidRPr="003C0F4C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3C0F4C" w:rsidRPr="003C0F4C" w14:paraId="1BBB67F4" w14:textId="77777777" w:rsidTr="00BD0227">
        <w:trPr>
          <w:trHeight w:val="506"/>
        </w:trPr>
        <w:tc>
          <w:tcPr>
            <w:tcW w:w="7943" w:type="dxa"/>
          </w:tcPr>
          <w:p w14:paraId="6FF30F8F" w14:textId="77777777" w:rsidR="00487546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практическими навыками самостоятельного творческого создания орнаментов ленточных, сетчатых, центрических;</w:t>
            </w:r>
          </w:p>
        </w:tc>
        <w:tc>
          <w:tcPr>
            <w:tcW w:w="1990" w:type="dxa"/>
          </w:tcPr>
          <w:p w14:paraId="5AA8E08D" w14:textId="3764711F" w:rsidR="00487546" w:rsidRPr="003C0F4C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457065DD" w14:textId="77777777" w:rsidTr="00BD0227">
        <w:trPr>
          <w:trHeight w:val="506"/>
        </w:trPr>
        <w:tc>
          <w:tcPr>
            <w:tcW w:w="7943" w:type="dxa"/>
          </w:tcPr>
          <w:p w14:paraId="7F8FB03D" w14:textId="77777777" w:rsidR="0068665B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      </w:r>
          </w:p>
        </w:tc>
        <w:tc>
          <w:tcPr>
            <w:tcW w:w="1990" w:type="dxa"/>
          </w:tcPr>
          <w:p w14:paraId="466901A1" w14:textId="3B328072" w:rsidR="00487546" w:rsidRPr="003C0F4C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5FA95793" w14:textId="77777777" w:rsidTr="00BD0227">
        <w:trPr>
          <w:trHeight w:val="506"/>
        </w:trPr>
        <w:tc>
          <w:tcPr>
            <w:tcW w:w="7943" w:type="dxa"/>
          </w:tcPr>
          <w:p w14:paraId="0400AA1A" w14:textId="77777777" w:rsidR="00487546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использованием традиционных образов мирового искусства;</w:t>
            </w:r>
          </w:p>
        </w:tc>
        <w:tc>
          <w:tcPr>
            <w:tcW w:w="1990" w:type="dxa"/>
          </w:tcPr>
          <w:p w14:paraId="288A609E" w14:textId="1B766D75" w:rsidR="00487546" w:rsidRPr="003C0F4C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36FB4E61" w14:textId="77777777" w:rsidTr="00BD0227">
        <w:trPr>
          <w:trHeight w:val="276"/>
        </w:trPr>
        <w:tc>
          <w:tcPr>
            <w:tcW w:w="7943" w:type="dxa"/>
          </w:tcPr>
          <w:p w14:paraId="7E919BDC" w14:textId="77777777" w:rsidR="00986D3F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      </w:r>
          </w:p>
        </w:tc>
        <w:tc>
          <w:tcPr>
            <w:tcW w:w="1990" w:type="dxa"/>
          </w:tcPr>
          <w:p w14:paraId="3315319F" w14:textId="77777777" w:rsidR="00986D3F" w:rsidRPr="003C0F4C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F1D6D6A" w14:textId="55D3AB01" w:rsidR="00986D3F" w:rsidRPr="003C0F4C" w:rsidRDefault="00BD0227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15654B7C" w14:textId="77777777" w:rsidTr="00BD0227">
        <w:trPr>
          <w:trHeight w:val="276"/>
        </w:trPr>
        <w:tc>
          <w:tcPr>
            <w:tcW w:w="7943" w:type="dxa"/>
          </w:tcPr>
          <w:p w14:paraId="61FAB508" w14:textId="77777777" w:rsidR="00C61F81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уметь объяснять символическое значение традиционных знаков 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народного крестьянского искусства (солярные знаки, древо жизни, конь, птица, мать-земля);</w:t>
            </w:r>
          </w:p>
        </w:tc>
        <w:tc>
          <w:tcPr>
            <w:tcW w:w="1990" w:type="dxa"/>
          </w:tcPr>
          <w:p w14:paraId="27042696" w14:textId="77777777" w:rsidR="00C61F81" w:rsidRPr="003C0F4C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69FFCCEB" w14:textId="67530B21" w:rsidR="00BD0227" w:rsidRPr="003C0F4C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3C0F4C" w:rsidRPr="003C0F4C" w14:paraId="4C69DF92" w14:textId="77777777" w:rsidTr="00BD0227">
        <w:trPr>
          <w:trHeight w:val="276"/>
        </w:trPr>
        <w:tc>
          <w:tcPr>
            <w:tcW w:w="7943" w:type="dxa"/>
          </w:tcPr>
          <w:p w14:paraId="6A0D8E0A" w14:textId="65490927" w:rsidR="00C61F81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      </w:r>
          </w:p>
        </w:tc>
        <w:tc>
          <w:tcPr>
            <w:tcW w:w="1990" w:type="dxa"/>
          </w:tcPr>
          <w:p w14:paraId="250F061A" w14:textId="77DEDD1B" w:rsidR="00C61F81" w:rsidRPr="003C0F4C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393D90EC" w14:textId="77777777" w:rsidTr="00BD0227">
        <w:trPr>
          <w:trHeight w:val="276"/>
        </w:trPr>
        <w:tc>
          <w:tcPr>
            <w:tcW w:w="7943" w:type="dxa"/>
          </w:tcPr>
          <w:p w14:paraId="14B2D2DC" w14:textId="77777777" w:rsidR="00C61F81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практический опыт изображения характерных традиционных предметов крестьянского быта;</w:t>
            </w:r>
          </w:p>
        </w:tc>
        <w:tc>
          <w:tcPr>
            <w:tcW w:w="1990" w:type="dxa"/>
          </w:tcPr>
          <w:p w14:paraId="2B500E33" w14:textId="3BD55922" w:rsidR="00C61F81" w:rsidRPr="003C0F4C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2A0E281C" w14:textId="77777777" w:rsidTr="00BD0227">
        <w:trPr>
          <w:trHeight w:val="276"/>
        </w:trPr>
        <w:tc>
          <w:tcPr>
            <w:tcW w:w="7943" w:type="dxa"/>
          </w:tcPr>
          <w:p w14:paraId="09ED71C6" w14:textId="77777777" w:rsidR="00C61F81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      </w:r>
          </w:p>
        </w:tc>
        <w:tc>
          <w:tcPr>
            <w:tcW w:w="1990" w:type="dxa"/>
          </w:tcPr>
          <w:p w14:paraId="753269B5" w14:textId="02C93ECD" w:rsidR="00C61F81" w:rsidRPr="003C0F4C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070B3241" w14:textId="77777777" w:rsidTr="00BD0227">
        <w:trPr>
          <w:trHeight w:val="276"/>
        </w:trPr>
        <w:tc>
          <w:tcPr>
            <w:tcW w:w="7943" w:type="dxa"/>
          </w:tcPr>
          <w:p w14:paraId="7C258E9D" w14:textId="77777777" w:rsidR="00C61F81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      </w:r>
          </w:p>
        </w:tc>
        <w:tc>
          <w:tcPr>
            <w:tcW w:w="1990" w:type="dxa"/>
          </w:tcPr>
          <w:p w14:paraId="47DD1213" w14:textId="160063C0" w:rsidR="00C61F81" w:rsidRPr="003C0F4C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3C0F4C" w:rsidRPr="003C0F4C" w14:paraId="6BB7FEEC" w14:textId="77777777" w:rsidTr="00BD0227">
        <w:trPr>
          <w:trHeight w:val="276"/>
        </w:trPr>
        <w:tc>
          <w:tcPr>
            <w:tcW w:w="7943" w:type="dxa"/>
          </w:tcPr>
          <w:p w14:paraId="5393A8CD" w14:textId="77777777" w:rsidR="00C61F81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      </w:r>
          </w:p>
        </w:tc>
        <w:tc>
          <w:tcPr>
            <w:tcW w:w="1990" w:type="dxa"/>
          </w:tcPr>
          <w:p w14:paraId="62BF9B5C" w14:textId="27FF7027" w:rsidR="00C61F81" w:rsidRPr="003C0F4C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24A6210D" w14:textId="77777777" w:rsidTr="00BD0227">
        <w:trPr>
          <w:trHeight w:val="276"/>
        </w:trPr>
        <w:tc>
          <w:tcPr>
            <w:tcW w:w="7943" w:type="dxa"/>
          </w:tcPr>
          <w:p w14:paraId="0CBB9029" w14:textId="77777777" w:rsidR="00C61F81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      </w:r>
          </w:p>
        </w:tc>
        <w:tc>
          <w:tcPr>
            <w:tcW w:w="1990" w:type="dxa"/>
          </w:tcPr>
          <w:p w14:paraId="12962214" w14:textId="0D7E52E0" w:rsidR="00C61F81" w:rsidRPr="003C0F4C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2DC2D243" w14:textId="77777777" w:rsidTr="00BD0227">
        <w:trPr>
          <w:trHeight w:val="276"/>
        </w:trPr>
        <w:tc>
          <w:tcPr>
            <w:tcW w:w="7943" w:type="dxa"/>
          </w:tcPr>
          <w:p w14:paraId="144EA3A7" w14:textId="77777777" w:rsidR="00C61F81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народных промыслов и традиций художественного ремесла в современной жизни;</w:t>
            </w:r>
          </w:p>
        </w:tc>
        <w:tc>
          <w:tcPr>
            <w:tcW w:w="1990" w:type="dxa"/>
          </w:tcPr>
          <w:p w14:paraId="27E8EC6D" w14:textId="34472FCB" w:rsidR="00C61F81" w:rsidRPr="003C0F4C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3C0F4C" w:rsidRPr="003C0F4C" w14:paraId="7C1210A8" w14:textId="77777777" w:rsidTr="00BD0227">
        <w:trPr>
          <w:trHeight w:val="339"/>
        </w:trPr>
        <w:tc>
          <w:tcPr>
            <w:tcW w:w="7943" w:type="dxa"/>
          </w:tcPr>
          <w:p w14:paraId="260924D1" w14:textId="77777777" w:rsidR="00487546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происхождении народных художественных промыслов, о соотношении ремесла и искусства;</w:t>
            </w:r>
          </w:p>
        </w:tc>
        <w:tc>
          <w:tcPr>
            <w:tcW w:w="1990" w:type="dxa"/>
          </w:tcPr>
          <w:p w14:paraId="47D61C8C" w14:textId="2A015DC2" w:rsidR="00487546" w:rsidRPr="003C0F4C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091DB229" w14:textId="77777777" w:rsidTr="00BD0227">
        <w:trPr>
          <w:trHeight w:val="315"/>
        </w:trPr>
        <w:tc>
          <w:tcPr>
            <w:tcW w:w="7943" w:type="dxa"/>
          </w:tcPr>
          <w:p w14:paraId="5C15E927" w14:textId="77777777" w:rsidR="00487546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" w:name="_TOC_250004"/>
            <w:bookmarkEnd w:id="1"/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характерные черты орнаментов и изделий ряда отечественных народных художественных промыслов;</w:t>
            </w:r>
          </w:p>
        </w:tc>
        <w:tc>
          <w:tcPr>
            <w:tcW w:w="1990" w:type="dxa"/>
          </w:tcPr>
          <w:p w14:paraId="4F9E5B34" w14:textId="2D2C079F" w:rsidR="00487546" w:rsidRPr="003C0F4C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3C0F4C" w:rsidRPr="003C0F4C" w14:paraId="5A0A41FE" w14:textId="77777777" w:rsidTr="00BD0227">
        <w:trPr>
          <w:trHeight w:val="339"/>
        </w:trPr>
        <w:tc>
          <w:tcPr>
            <w:tcW w:w="7943" w:type="dxa"/>
          </w:tcPr>
          <w:p w14:paraId="53488152" w14:textId="77777777" w:rsidR="00487546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древние образы народного искусства в произведениях современных народных промыслов;</w:t>
            </w:r>
          </w:p>
        </w:tc>
        <w:tc>
          <w:tcPr>
            <w:tcW w:w="1990" w:type="dxa"/>
          </w:tcPr>
          <w:p w14:paraId="1F9609FF" w14:textId="02D1FAD1" w:rsidR="00487546" w:rsidRPr="003C0F4C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3C0F4C" w:rsidRPr="003C0F4C" w14:paraId="7D34C243" w14:textId="77777777" w:rsidTr="00BD0227">
        <w:trPr>
          <w:trHeight w:val="339"/>
        </w:trPr>
        <w:tc>
          <w:tcPr>
            <w:tcW w:w="7943" w:type="dxa"/>
          </w:tcPr>
          <w:p w14:paraId="56929C9E" w14:textId="77777777" w:rsidR="00C61F81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перечислять материалы, используемые в народных художественных промыслах: дерево, глина, металл, стекло;</w:t>
            </w:r>
          </w:p>
        </w:tc>
        <w:tc>
          <w:tcPr>
            <w:tcW w:w="1990" w:type="dxa"/>
          </w:tcPr>
          <w:p w14:paraId="518F3017" w14:textId="4C8FC2B9" w:rsidR="00C61F81" w:rsidRPr="003C0F4C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7B9A38F1" w14:textId="77777777" w:rsidTr="00BD0227">
        <w:trPr>
          <w:trHeight w:val="339"/>
        </w:trPr>
        <w:tc>
          <w:tcPr>
            <w:tcW w:w="7943" w:type="dxa"/>
          </w:tcPr>
          <w:p w14:paraId="6C0D715C" w14:textId="77777777" w:rsidR="00232BA9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изделия народных художественных промыслов по материалу изготовления и технике декора;</w:t>
            </w:r>
          </w:p>
        </w:tc>
        <w:tc>
          <w:tcPr>
            <w:tcW w:w="1990" w:type="dxa"/>
          </w:tcPr>
          <w:p w14:paraId="5AC2BB59" w14:textId="422DFFC9" w:rsidR="00232BA9" w:rsidRPr="003C0F4C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585FBCF4" w14:textId="77777777" w:rsidTr="00BD0227">
        <w:trPr>
          <w:trHeight w:val="339"/>
        </w:trPr>
        <w:tc>
          <w:tcPr>
            <w:tcW w:w="7943" w:type="dxa"/>
          </w:tcPr>
          <w:p w14:paraId="6687802B" w14:textId="77777777" w:rsidR="00C61F81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связь между материалом, формой и техникой декора в произведениях народных промыслов;</w:t>
            </w:r>
          </w:p>
        </w:tc>
        <w:tc>
          <w:tcPr>
            <w:tcW w:w="1990" w:type="dxa"/>
          </w:tcPr>
          <w:p w14:paraId="774CCCF5" w14:textId="55FEEF4D" w:rsidR="00C61F81" w:rsidRPr="003C0F4C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3C0F4C" w:rsidRPr="003C0F4C" w14:paraId="06C08B59" w14:textId="77777777" w:rsidTr="00BD0227">
        <w:trPr>
          <w:trHeight w:val="339"/>
        </w:trPr>
        <w:tc>
          <w:tcPr>
            <w:tcW w:w="7943" w:type="dxa"/>
          </w:tcPr>
          <w:p w14:paraId="6BE0B07C" w14:textId="77777777" w:rsidR="00232BA9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приёмах и последовательности работы при создании изделий некоторых художественных промыслов;</w:t>
            </w:r>
          </w:p>
        </w:tc>
        <w:tc>
          <w:tcPr>
            <w:tcW w:w="1990" w:type="dxa"/>
          </w:tcPr>
          <w:p w14:paraId="25DF68B4" w14:textId="302F46D9" w:rsidR="00232BA9" w:rsidRPr="003C0F4C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6BA4F0C3" w14:textId="77777777" w:rsidTr="00BD0227">
        <w:trPr>
          <w:trHeight w:val="339"/>
        </w:trPr>
        <w:tc>
          <w:tcPr>
            <w:tcW w:w="7943" w:type="dxa"/>
          </w:tcPr>
          <w:p w14:paraId="23AE9386" w14:textId="77777777" w:rsidR="00C61F81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изображать фрагменты орнаментов, отдельные сюжеты, детали или общий вид изделий ряда отечественных художественных промыслов;</w:t>
            </w:r>
          </w:p>
        </w:tc>
        <w:tc>
          <w:tcPr>
            <w:tcW w:w="1990" w:type="dxa"/>
          </w:tcPr>
          <w:p w14:paraId="7B5E4C60" w14:textId="20BDBF90" w:rsidR="00C61F81" w:rsidRPr="003C0F4C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0F3CE023" w14:textId="77777777" w:rsidTr="00BD0227">
        <w:trPr>
          <w:trHeight w:val="339"/>
        </w:trPr>
        <w:tc>
          <w:tcPr>
            <w:tcW w:w="7943" w:type="dxa"/>
          </w:tcPr>
          <w:p w14:paraId="31B56CA4" w14:textId="77777777" w:rsidR="00C61F81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роль символического знака в современной жизни (герб, эмблема, логотип, указующий или декоративный знак) и иметь опыт 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творческого создания эмблемы или логотипа;</w:t>
            </w:r>
          </w:p>
        </w:tc>
        <w:tc>
          <w:tcPr>
            <w:tcW w:w="1990" w:type="dxa"/>
          </w:tcPr>
          <w:p w14:paraId="1815968A" w14:textId="2A6AAACA" w:rsidR="00C61F81" w:rsidRPr="003C0F4C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3C0F4C" w:rsidRPr="003C0F4C" w14:paraId="65B9AB10" w14:textId="77777777" w:rsidTr="00BD0227">
        <w:trPr>
          <w:trHeight w:val="339"/>
        </w:trPr>
        <w:tc>
          <w:tcPr>
            <w:tcW w:w="7943" w:type="dxa"/>
          </w:tcPr>
          <w:p w14:paraId="2D6F5471" w14:textId="77777777" w:rsidR="00C61F81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понимать и объяснять значение государственной символики, иметь представление о значении и содержании геральдики;</w:t>
            </w:r>
          </w:p>
        </w:tc>
        <w:tc>
          <w:tcPr>
            <w:tcW w:w="1990" w:type="dxa"/>
          </w:tcPr>
          <w:p w14:paraId="23072F98" w14:textId="5A61039C" w:rsidR="00C61F81" w:rsidRPr="003C0F4C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3C0F4C" w:rsidRPr="003C0F4C" w14:paraId="7810DF8F" w14:textId="77777777" w:rsidTr="00BD0227">
        <w:trPr>
          <w:trHeight w:val="339"/>
        </w:trPr>
        <w:tc>
          <w:tcPr>
            <w:tcW w:w="7943" w:type="dxa"/>
          </w:tcPr>
          <w:p w14:paraId="1EE484A4" w14:textId="77777777" w:rsidR="00C61F81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      </w:r>
          </w:p>
        </w:tc>
        <w:tc>
          <w:tcPr>
            <w:tcW w:w="1990" w:type="dxa"/>
          </w:tcPr>
          <w:p w14:paraId="3FC15CC6" w14:textId="71749D76" w:rsidR="00C61F81" w:rsidRPr="003C0F4C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3C0F4C" w:rsidRPr="003C0F4C" w14:paraId="4B559B0C" w14:textId="77777777" w:rsidTr="00BD0227">
        <w:trPr>
          <w:trHeight w:val="339"/>
        </w:trPr>
        <w:tc>
          <w:tcPr>
            <w:tcW w:w="7943" w:type="dxa"/>
          </w:tcPr>
          <w:p w14:paraId="3A5D63AA" w14:textId="77777777" w:rsidR="00C61F81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      </w:r>
          </w:p>
        </w:tc>
        <w:tc>
          <w:tcPr>
            <w:tcW w:w="1990" w:type="dxa"/>
          </w:tcPr>
          <w:p w14:paraId="2BC54E32" w14:textId="63F1C6A2" w:rsidR="00C61F81" w:rsidRPr="003C0F4C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3C0F4C" w:rsidRPr="003C0F4C" w14:paraId="73322651" w14:textId="77777777" w:rsidTr="00BD0227">
        <w:trPr>
          <w:trHeight w:val="339"/>
        </w:trPr>
        <w:tc>
          <w:tcPr>
            <w:tcW w:w="7943" w:type="dxa"/>
          </w:tcPr>
          <w:p w14:paraId="2E29EEC2" w14:textId="77777777" w:rsidR="00C61F81" w:rsidRPr="003C0F4C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коллективной практической творческой работы по оформлению пространства школы и школьных праздников.</w:t>
            </w:r>
          </w:p>
        </w:tc>
        <w:tc>
          <w:tcPr>
            <w:tcW w:w="1990" w:type="dxa"/>
          </w:tcPr>
          <w:p w14:paraId="19B94253" w14:textId="0BA32A50" w:rsidR="00C61F81" w:rsidRPr="003C0F4C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65F4EC28" w14:textId="77777777" w:rsidR="009711BA" w:rsidRPr="003C0F4C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75"/>
      </w:tblGrid>
      <w:tr w:rsidR="003C0F4C" w:rsidRPr="003C0F4C" w14:paraId="57A7739B" w14:textId="77777777" w:rsidTr="00BD0227">
        <w:trPr>
          <w:trHeight w:val="505"/>
        </w:trPr>
        <w:tc>
          <w:tcPr>
            <w:tcW w:w="8080" w:type="dxa"/>
            <w:shd w:val="clear" w:color="auto" w:fill="EAF1DD"/>
          </w:tcPr>
          <w:p w14:paraId="0014A8C1" w14:textId="77777777" w:rsidR="003272F4" w:rsidRPr="003C0F4C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C61F81" w:rsidRPr="003C0F4C">
              <w:rPr>
                <w:rFonts w:ascii="Times New Roman" w:eastAsia="Times New Roman" w:hAnsi="Times New Roman" w:cs="Times New Roman"/>
                <w:b/>
                <w:lang w:val="ru-RU"/>
              </w:rPr>
              <w:t>изобразительному искусству</w:t>
            </w:r>
            <w:r w:rsidR="00232BA9" w:rsidRPr="003C0F4C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 w:rsidRPr="003C0F4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339AAF02" w14:textId="77777777" w:rsidR="00783D5E" w:rsidRPr="003C0F4C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017E5" w:rsidRPr="003C0F4C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3C0F4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038B0BA" w14:textId="77777777" w:rsidR="00F63296" w:rsidRPr="003C0F4C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29E09E3F" w14:textId="77777777" w:rsidR="00F63296" w:rsidRPr="003C0F4C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0F4C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923A616" w14:textId="77777777" w:rsidR="00F63296" w:rsidRPr="003C0F4C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0F4C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3C0F4C" w:rsidRPr="003C0F4C" w14:paraId="58E20C7C" w14:textId="77777777" w:rsidTr="00BD0227">
        <w:trPr>
          <w:trHeight w:val="254"/>
        </w:trPr>
        <w:tc>
          <w:tcPr>
            <w:tcW w:w="8080" w:type="dxa"/>
          </w:tcPr>
          <w:p w14:paraId="4E0AE470" w14:textId="77777777" w:rsidR="00C61F81" w:rsidRPr="003C0F4C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2 «Живопись, графика, скульптура»:</w:t>
            </w:r>
          </w:p>
          <w:p w14:paraId="12EA8271" w14:textId="77777777" w:rsidR="003272F4" w:rsidRPr="003C0F4C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различия между пространственными и временными видами искусства и их значение в жизни людей;</w:t>
            </w:r>
          </w:p>
        </w:tc>
        <w:tc>
          <w:tcPr>
            <w:tcW w:w="1975" w:type="dxa"/>
          </w:tcPr>
          <w:p w14:paraId="499AF627" w14:textId="7B54877D" w:rsidR="00F63296" w:rsidRPr="003C0F4C" w:rsidRDefault="00BD0227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1F1263BB" w14:textId="77777777" w:rsidTr="00BD0227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305D479" w14:textId="77777777" w:rsidR="00C61F81" w:rsidRPr="003C0F4C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деления пространственных искусств на виды;</w:t>
            </w:r>
          </w:p>
          <w:p w14:paraId="41B52795" w14:textId="77777777" w:rsidR="00F63296" w:rsidRPr="003C0F4C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виды живописи, графики и скульптуры, объяснять их назначение в жизни людей.</w:t>
            </w:r>
          </w:p>
        </w:tc>
        <w:tc>
          <w:tcPr>
            <w:tcW w:w="1975" w:type="dxa"/>
          </w:tcPr>
          <w:p w14:paraId="5DBC6242" w14:textId="1E488E65" w:rsidR="00F63296" w:rsidRPr="003C0F4C" w:rsidRDefault="00BD0227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7828DAFE" w14:textId="77777777" w:rsidTr="00BD0227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CA0A" w14:textId="77777777" w:rsidR="00C61F81" w:rsidRPr="003C0F4C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изобразительного искусства и его выразительные средства:</w:t>
            </w:r>
          </w:p>
          <w:p w14:paraId="5DBB9196" w14:textId="77777777" w:rsidR="00F63296" w:rsidRPr="003C0F4C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 характеризовать традиционные художественные материалы для графики, живописи, скульптуры;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12CF3480" w14:textId="77777777" w:rsidR="00F63296" w:rsidRPr="003C0F4C" w:rsidRDefault="00BD0227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7FCD0AEB" w14:textId="217AD466" w:rsidR="00BD0227" w:rsidRPr="003C0F4C" w:rsidRDefault="00BD0227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Тест </w:t>
            </w:r>
          </w:p>
        </w:tc>
      </w:tr>
      <w:tr w:rsidR="003C0F4C" w:rsidRPr="003C0F4C" w14:paraId="6C56FAF9" w14:textId="77777777" w:rsidTr="00BD0227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52664BC4" w14:textId="321DBE2F" w:rsidR="00F63296" w:rsidRPr="003C0F4C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      </w:r>
          </w:p>
        </w:tc>
        <w:tc>
          <w:tcPr>
            <w:tcW w:w="1975" w:type="dxa"/>
          </w:tcPr>
          <w:p w14:paraId="39758408" w14:textId="2F1B5F4C" w:rsidR="00F63296" w:rsidRPr="003C0F4C" w:rsidRDefault="00BD0227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7FF13796" w14:textId="77777777" w:rsidTr="00BD0227">
        <w:trPr>
          <w:trHeight w:val="363"/>
        </w:trPr>
        <w:tc>
          <w:tcPr>
            <w:tcW w:w="8080" w:type="dxa"/>
          </w:tcPr>
          <w:p w14:paraId="5FE71B04" w14:textId="77777777" w:rsidR="00F63296" w:rsidRPr="003C0F4C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      </w:r>
          </w:p>
        </w:tc>
        <w:tc>
          <w:tcPr>
            <w:tcW w:w="1975" w:type="dxa"/>
          </w:tcPr>
          <w:p w14:paraId="1EF6C950" w14:textId="77777777" w:rsidR="00F63296" w:rsidRPr="003C0F4C" w:rsidRDefault="003272F4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BD0227"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  <w:p w14:paraId="40044C55" w14:textId="4BED9D64" w:rsidR="00BD0227" w:rsidRPr="003C0F4C" w:rsidRDefault="00BD0227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3C0F4C" w:rsidRPr="003C0F4C" w14:paraId="098E363F" w14:textId="77777777" w:rsidTr="00BD0227">
        <w:trPr>
          <w:trHeight w:val="505"/>
        </w:trPr>
        <w:tc>
          <w:tcPr>
            <w:tcW w:w="8080" w:type="dxa"/>
          </w:tcPr>
          <w:p w14:paraId="63EE661C" w14:textId="77777777" w:rsidR="00F63296" w:rsidRPr="003C0F4C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различных художественных техниках в использовании художественных материалов;</w:t>
            </w:r>
          </w:p>
        </w:tc>
        <w:tc>
          <w:tcPr>
            <w:tcW w:w="1975" w:type="dxa"/>
          </w:tcPr>
          <w:p w14:paraId="4605486B" w14:textId="77777777" w:rsidR="00F63296" w:rsidRPr="003C0F4C" w:rsidRDefault="003272F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BD0227"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  <w:p w14:paraId="4BD01A4F" w14:textId="41C88DEF" w:rsidR="00BD0227" w:rsidRPr="003C0F4C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3C0F4C" w:rsidRPr="003C0F4C" w14:paraId="64141D9F" w14:textId="77777777" w:rsidTr="00BD0227">
        <w:trPr>
          <w:trHeight w:val="505"/>
        </w:trPr>
        <w:tc>
          <w:tcPr>
            <w:tcW w:w="8080" w:type="dxa"/>
          </w:tcPr>
          <w:p w14:paraId="2FC3D7CB" w14:textId="77777777" w:rsidR="00487546" w:rsidRPr="003C0F4C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роль рисунка как основы изобразительной деятельности;</w:t>
            </w:r>
          </w:p>
        </w:tc>
        <w:tc>
          <w:tcPr>
            <w:tcW w:w="1975" w:type="dxa"/>
          </w:tcPr>
          <w:p w14:paraId="073A5679" w14:textId="45F9D367" w:rsidR="00487546" w:rsidRPr="003C0F4C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72C7F06B" w14:textId="77777777" w:rsidTr="00BD0227">
        <w:trPr>
          <w:trHeight w:val="331"/>
        </w:trPr>
        <w:tc>
          <w:tcPr>
            <w:tcW w:w="8080" w:type="dxa"/>
          </w:tcPr>
          <w:p w14:paraId="72C14968" w14:textId="77777777" w:rsidR="00487546" w:rsidRPr="003C0F4C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учебного рисунка – светотеневого изображения объёмных форм;</w:t>
            </w:r>
          </w:p>
        </w:tc>
        <w:tc>
          <w:tcPr>
            <w:tcW w:w="1975" w:type="dxa"/>
          </w:tcPr>
          <w:p w14:paraId="78430D13" w14:textId="77777777" w:rsidR="00487546" w:rsidRPr="003C0F4C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  <w:p w14:paraId="7C2A0327" w14:textId="31C4BA90" w:rsidR="00BD0227" w:rsidRPr="003C0F4C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3C0F4C" w:rsidRPr="003C0F4C" w14:paraId="22D9CD22" w14:textId="77777777" w:rsidTr="00BD0227">
        <w:trPr>
          <w:trHeight w:val="505"/>
        </w:trPr>
        <w:tc>
          <w:tcPr>
            <w:tcW w:w="8080" w:type="dxa"/>
          </w:tcPr>
          <w:p w14:paraId="7B5F1F72" w14:textId="77777777" w:rsidR="00487546" w:rsidRPr="003C0F4C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основы линейной перспективы и уметь изображать объёмные геометрические тела на двухмерной плоскости;</w:t>
            </w:r>
          </w:p>
        </w:tc>
        <w:tc>
          <w:tcPr>
            <w:tcW w:w="1975" w:type="dxa"/>
          </w:tcPr>
          <w:p w14:paraId="0B464BE2" w14:textId="7D335E6C" w:rsidR="00487546" w:rsidRPr="003C0F4C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71A78529" w14:textId="77777777" w:rsidTr="00BD0227">
        <w:trPr>
          <w:trHeight w:val="505"/>
        </w:trPr>
        <w:tc>
          <w:tcPr>
            <w:tcW w:w="8080" w:type="dxa"/>
          </w:tcPr>
          <w:p w14:paraId="189F5564" w14:textId="77777777" w:rsidR="00487546" w:rsidRPr="003C0F4C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      </w:r>
          </w:p>
        </w:tc>
        <w:tc>
          <w:tcPr>
            <w:tcW w:w="1975" w:type="dxa"/>
          </w:tcPr>
          <w:p w14:paraId="339B8E1C" w14:textId="69E6F5F3" w:rsidR="00487546" w:rsidRPr="003C0F4C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3BBCFF77" w14:textId="77777777" w:rsidTr="00BD0227">
        <w:trPr>
          <w:trHeight w:val="505"/>
        </w:trPr>
        <w:tc>
          <w:tcPr>
            <w:tcW w:w="8080" w:type="dxa"/>
          </w:tcPr>
          <w:p w14:paraId="42AC708D" w14:textId="77777777" w:rsidR="005075B2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содержание понятий «тон», «тональные отношения» и иметь опыт их визуального анализа;</w:t>
            </w:r>
          </w:p>
        </w:tc>
        <w:tc>
          <w:tcPr>
            <w:tcW w:w="1975" w:type="dxa"/>
          </w:tcPr>
          <w:p w14:paraId="6C66B866" w14:textId="5CDA9019" w:rsidR="005075B2" w:rsidRPr="003C0F4C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74CF2670" w14:textId="77777777" w:rsidTr="00BD0227">
        <w:trPr>
          <w:trHeight w:val="505"/>
        </w:trPr>
        <w:tc>
          <w:tcPr>
            <w:tcW w:w="8080" w:type="dxa"/>
          </w:tcPr>
          <w:p w14:paraId="5CA14CF9" w14:textId="77777777" w:rsidR="005075B2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обладать навыком определения конструкции сложных форм, геометризации плоскостных и объёмных форм, умением соотносить между 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собой пропорции частей внутри целого;</w:t>
            </w:r>
          </w:p>
        </w:tc>
        <w:tc>
          <w:tcPr>
            <w:tcW w:w="1975" w:type="dxa"/>
          </w:tcPr>
          <w:p w14:paraId="3312D702" w14:textId="47D6E7B9" w:rsidR="005075B2" w:rsidRPr="003C0F4C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3C0F4C" w:rsidRPr="003C0F4C" w14:paraId="360C6208" w14:textId="77777777" w:rsidTr="00BD0227">
        <w:trPr>
          <w:trHeight w:val="505"/>
        </w:trPr>
        <w:tc>
          <w:tcPr>
            <w:tcW w:w="8080" w:type="dxa"/>
          </w:tcPr>
          <w:p w14:paraId="4A02982A" w14:textId="77777777" w:rsidR="0068665B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опыт линейного рисунка, понимать выразительные возможности линии;</w:t>
            </w:r>
          </w:p>
        </w:tc>
        <w:tc>
          <w:tcPr>
            <w:tcW w:w="1975" w:type="dxa"/>
          </w:tcPr>
          <w:p w14:paraId="6094584D" w14:textId="1A84797A" w:rsidR="005075B2" w:rsidRPr="003C0F4C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0A53877F" w14:textId="77777777" w:rsidTr="00BD0227">
        <w:trPr>
          <w:trHeight w:val="505"/>
        </w:trPr>
        <w:tc>
          <w:tcPr>
            <w:tcW w:w="8080" w:type="dxa"/>
          </w:tcPr>
          <w:p w14:paraId="1419A181" w14:textId="77777777" w:rsidR="005075B2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творческого композиционного рисунка в ответ на заданную учебную задачу или как самостоятельное творческое действие;</w:t>
            </w:r>
          </w:p>
        </w:tc>
        <w:tc>
          <w:tcPr>
            <w:tcW w:w="1975" w:type="dxa"/>
          </w:tcPr>
          <w:p w14:paraId="791724F6" w14:textId="77777777" w:rsidR="005075B2" w:rsidRPr="003C0F4C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  <w:p w14:paraId="3655881D" w14:textId="2E6264B1" w:rsidR="007541BE" w:rsidRPr="003C0F4C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3C0F4C" w:rsidRPr="003C0F4C" w14:paraId="586B4C60" w14:textId="77777777" w:rsidTr="00BD0227">
        <w:trPr>
          <w:trHeight w:val="505"/>
        </w:trPr>
        <w:tc>
          <w:tcPr>
            <w:tcW w:w="8080" w:type="dxa"/>
          </w:tcPr>
          <w:p w14:paraId="4181C723" w14:textId="77777777" w:rsidR="005075B2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      </w:r>
          </w:p>
        </w:tc>
        <w:tc>
          <w:tcPr>
            <w:tcW w:w="1975" w:type="dxa"/>
          </w:tcPr>
          <w:p w14:paraId="2AC165CE" w14:textId="28318A85" w:rsidR="005075B2" w:rsidRPr="003C0F4C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26DDF4B3" w14:textId="77777777" w:rsidTr="00BD0227">
        <w:trPr>
          <w:trHeight w:val="505"/>
        </w:trPr>
        <w:tc>
          <w:tcPr>
            <w:tcW w:w="8080" w:type="dxa"/>
          </w:tcPr>
          <w:p w14:paraId="275DF616" w14:textId="77777777" w:rsidR="005075B2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      </w:r>
          </w:p>
        </w:tc>
        <w:tc>
          <w:tcPr>
            <w:tcW w:w="1975" w:type="dxa"/>
          </w:tcPr>
          <w:p w14:paraId="5AB68375" w14:textId="34C7ADE2" w:rsidR="005075B2" w:rsidRPr="003C0F4C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5A5C6DBF" w14:textId="77777777" w:rsidTr="00BD0227">
        <w:trPr>
          <w:trHeight w:val="505"/>
        </w:trPr>
        <w:tc>
          <w:tcPr>
            <w:tcW w:w="8080" w:type="dxa"/>
          </w:tcPr>
          <w:p w14:paraId="2C013EA9" w14:textId="77777777" w:rsidR="007017E5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2" w:name="_TOC_250003"/>
            <w:bookmarkEnd w:id="2"/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      </w:r>
          </w:p>
        </w:tc>
        <w:tc>
          <w:tcPr>
            <w:tcW w:w="1975" w:type="dxa"/>
          </w:tcPr>
          <w:p w14:paraId="59435A2D" w14:textId="77777777" w:rsidR="007017E5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  <w:p w14:paraId="46CDA5BF" w14:textId="32C8D3BC" w:rsidR="007541BE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3C0F4C" w:rsidRPr="003C0F4C" w14:paraId="204BE865" w14:textId="77777777" w:rsidTr="00BD0227">
        <w:trPr>
          <w:trHeight w:val="505"/>
        </w:trPr>
        <w:tc>
          <w:tcPr>
            <w:tcW w:w="8080" w:type="dxa"/>
          </w:tcPr>
          <w:p w14:paraId="26EB1EAA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Жанры изобразительного искусства:</w:t>
            </w:r>
          </w:p>
          <w:p w14:paraId="25043747" w14:textId="77777777" w:rsidR="007017E5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«жанры в изобразительном искусстве», перечислять жанры;</w:t>
            </w:r>
          </w:p>
        </w:tc>
        <w:tc>
          <w:tcPr>
            <w:tcW w:w="1975" w:type="dxa"/>
          </w:tcPr>
          <w:p w14:paraId="7613E6B6" w14:textId="509B95B1" w:rsidR="007541BE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2DC95844" w14:textId="239068DF" w:rsidR="007017E5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Тест </w:t>
            </w:r>
          </w:p>
        </w:tc>
      </w:tr>
      <w:tr w:rsidR="003C0F4C" w:rsidRPr="003C0F4C" w14:paraId="772D898C" w14:textId="77777777" w:rsidTr="00BD0227">
        <w:trPr>
          <w:trHeight w:val="505"/>
        </w:trPr>
        <w:tc>
          <w:tcPr>
            <w:tcW w:w="8080" w:type="dxa"/>
          </w:tcPr>
          <w:p w14:paraId="1B1F2D4E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разницу между предметом изображения, сюжетом и содержанием произведения искусства.</w:t>
            </w:r>
          </w:p>
        </w:tc>
        <w:tc>
          <w:tcPr>
            <w:tcW w:w="1975" w:type="dxa"/>
          </w:tcPr>
          <w:p w14:paraId="1619CF2C" w14:textId="52B29CBB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05A35D6E" w14:textId="77777777" w:rsidTr="00BD0227">
        <w:trPr>
          <w:trHeight w:val="505"/>
        </w:trPr>
        <w:tc>
          <w:tcPr>
            <w:tcW w:w="8080" w:type="dxa"/>
          </w:tcPr>
          <w:p w14:paraId="2902B367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Натюрморт:</w:t>
            </w:r>
          </w:p>
          <w:p w14:paraId="67A92D7D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      </w:r>
          </w:p>
        </w:tc>
        <w:tc>
          <w:tcPr>
            <w:tcW w:w="1975" w:type="dxa"/>
          </w:tcPr>
          <w:p w14:paraId="604301A7" w14:textId="544AA4E2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418E7585" w14:textId="77777777" w:rsidTr="00BD0227">
        <w:trPr>
          <w:trHeight w:val="505"/>
        </w:trPr>
        <w:tc>
          <w:tcPr>
            <w:tcW w:w="8080" w:type="dxa"/>
          </w:tcPr>
          <w:p w14:paraId="6743FECE" w14:textId="77777777" w:rsidR="007D421F" w:rsidRPr="003C0F4C" w:rsidRDefault="00F320D3" w:rsidP="00F320D3">
            <w:pPr>
              <w:tabs>
                <w:tab w:val="left" w:pos="324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7D421F"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      </w:r>
          </w:p>
        </w:tc>
        <w:tc>
          <w:tcPr>
            <w:tcW w:w="1975" w:type="dxa"/>
          </w:tcPr>
          <w:p w14:paraId="3693075E" w14:textId="1F915A63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37CF6BBE" w14:textId="77777777" w:rsidTr="00BD0227">
        <w:trPr>
          <w:trHeight w:val="505"/>
        </w:trPr>
        <w:tc>
          <w:tcPr>
            <w:tcW w:w="8080" w:type="dxa"/>
          </w:tcPr>
          <w:p w14:paraId="113F3707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применять в рисунке правила линейной перспективы и изображения объёмного предмета в двухмерном пространстве листа;</w:t>
            </w:r>
          </w:p>
        </w:tc>
        <w:tc>
          <w:tcPr>
            <w:tcW w:w="1975" w:type="dxa"/>
          </w:tcPr>
          <w:p w14:paraId="412EB480" w14:textId="264550A6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3F30CFAD" w14:textId="77777777" w:rsidTr="00BD0227">
        <w:trPr>
          <w:trHeight w:val="505"/>
        </w:trPr>
        <w:tc>
          <w:tcPr>
            <w:tcW w:w="8080" w:type="dxa"/>
          </w:tcPr>
          <w:p w14:paraId="2B651850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      </w:r>
          </w:p>
        </w:tc>
        <w:tc>
          <w:tcPr>
            <w:tcW w:w="1975" w:type="dxa"/>
          </w:tcPr>
          <w:p w14:paraId="6062890E" w14:textId="4C33AB1F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6BA84B81" w14:textId="77777777" w:rsidTr="00BD0227">
        <w:trPr>
          <w:trHeight w:val="505"/>
        </w:trPr>
        <w:tc>
          <w:tcPr>
            <w:tcW w:w="8080" w:type="dxa"/>
          </w:tcPr>
          <w:p w14:paraId="4E9C07C6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графического натюрморта;</w:t>
            </w:r>
          </w:p>
        </w:tc>
        <w:tc>
          <w:tcPr>
            <w:tcW w:w="1975" w:type="dxa"/>
          </w:tcPr>
          <w:p w14:paraId="52E30E4C" w14:textId="7538B4A7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3FD87F5A" w14:textId="77777777" w:rsidTr="00BD0227">
        <w:trPr>
          <w:trHeight w:val="505"/>
        </w:trPr>
        <w:tc>
          <w:tcPr>
            <w:tcW w:w="8080" w:type="dxa"/>
          </w:tcPr>
          <w:p w14:paraId="32658229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натюрморта средствами живописи.</w:t>
            </w:r>
          </w:p>
        </w:tc>
        <w:tc>
          <w:tcPr>
            <w:tcW w:w="1975" w:type="dxa"/>
          </w:tcPr>
          <w:p w14:paraId="7B3F20C1" w14:textId="1B775631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37204923" w14:textId="77777777" w:rsidTr="00BD0227">
        <w:trPr>
          <w:trHeight w:val="505"/>
        </w:trPr>
        <w:tc>
          <w:tcPr>
            <w:tcW w:w="8080" w:type="dxa"/>
          </w:tcPr>
          <w:p w14:paraId="6F9A879E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Портрет:</w:t>
            </w:r>
          </w:p>
          <w:p w14:paraId="1651B622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      </w:r>
          </w:p>
        </w:tc>
        <w:tc>
          <w:tcPr>
            <w:tcW w:w="1975" w:type="dxa"/>
          </w:tcPr>
          <w:p w14:paraId="57C4E209" w14:textId="2A16661E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55540266" w14:textId="77777777" w:rsidTr="00BD0227">
        <w:trPr>
          <w:trHeight w:val="505"/>
        </w:trPr>
        <w:tc>
          <w:tcPr>
            <w:tcW w:w="8080" w:type="dxa"/>
          </w:tcPr>
          <w:p w14:paraId="6CA2A3B2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сравнивать содержание портретного образа в искусстве Древнего Рима, эпохи Возрождения и Нового времени;</w:t>
            </w:r>
          </w:p>
        </w:tc>
        <w:tc>
          <w:tcPr>
            <w:tcW w:w="1975" w:type="dxa"/>
          </w:tcPr>
          <w:p w14:paraId="366ED7A7" w14:textId="4C6AB5EA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30E187CC" w14:textId="77777777" w:rsidTr="00BD0227">
        <w:trPr>
          <w:trHeight w:val="505"/>
        </w:trPr>
        <w:tc>
          <w:tcPr>
            <w:tcW w:w="8080" w:type="dxa"/>
          </w:tcPr>
          <w:p w14:paraId="12ECF001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в художественном портрете присутствует также выражение идеалов эпохи и авторская позиция художника;</w:t>
            </w:r>
          </w:p>
        </w:tc>
        <w:tc>
          <w:tcPr>
            <w:tcW w:w="1975" w:type="dxa"/>
          </w:tcPr>
          <w:p w14:paraId="26C00DE3" w14:textId="34D1A242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3B5F4627" w14:textId="77777777" w:rsidTr="00BD0227">
        <w:trPr>
          <w:trHeight w:val="505"/>
        </w:trPr>
        <w:tc>
          <w:tcPr>
            <w:tcW w:w="8080" w:type="dxa"/>
          </w:tcPr>
          <w:p w14:paraId="572357C7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узнавать произведения и называть имена нескольких великих портретистов европейского искусства (Леонардо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Винчи, Рафаэль, Микеланджело, Рембрандт и других портретистов);</w:t>
            </w:r>
          </w:p>
        </w:tc>
        <w:tc>
          <w:tcPr>
            <w:tcW w:w="1975" w:type="dxa"/>
          </w:tcPr>
          <w:p w14:paraId="01EB4FC1" w14:textId="694A860E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7DFB472F" w14:textId="77777777" w:rsidTr="00BD0227">
        <w:trPr>
          <w:trHeight w:val="505"/>
        </w:trPr>
        <w:tc>
          <w:tcPr>
            <w:tcW w:w="8080" w:type="dxa"/>
          </w:tcPr>
          <w:p w14:paraId="511311FF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уметь рассказывать историю портрета в русском изобразительном искусстве, называть имена великих художников-портретистов (В.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Боровиковский, А.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Венецианов, О.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Кипренский, В.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Тропинин, К.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Брюллов, И.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Крамской, И.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Репин, В.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Суриков, В.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Серов и другие авторы);</w:t>
            </w:r>
          </w:p>
        </w:tc>
        <w:tc>
          <w:tcPr>
            <w:tcW w:w="1975" w:type="dxa"/>
          </w:tcPr>
          <w:p w14:paraId="63A64D95" w14:textId="6B05BD3F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4B1D75A2" w14:textId="77777777" w:rsidTr="00BD0227">
        <w:trPr>
          <w:trHeight w:val="505"/>
        </w:trPr>
        <w:tc>
          <w:tcPr>
            <w:tcW w:w="8080" w:type="dxa"/>
          </w:tcPr>
          <w:p w14:paraId="2BE6D228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претворять в рисунке основные позиции конструкции головы человека, пропорции лица, соотношение лицевой и черепной частей головы;</w:t>
            </w:r>
          </w:p>
        </w:tc>
        <w:tc>
          <w:tcPr>
            <w:tcW w:w="1975" w:type="dxa"/>
          </w:tcPr>
          <w:p w14:paraId="3133C04D" w14:textId="77777777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  <w:p w14:paraId="51191A94" w14:textId="541B5E25" w:rsidR="007541BE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3C0F4C" w:rsidRPr="003C0F4C" w14:paraId="24B618E2" w14:textId="77777777" w:rsidTr="00BD0227">
        <w:trPr>
          <w:trHeight w:val="505"/>
        </w:trPr>
        <w:tc>
          <w:tcPr>
            <w:tcW w:w="8080" w:type="dxa"/>
          </w:tcPr>
          <w:p w14:paraId="4436A7D6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      </w:r>
          </w:p>
        </w:tc>
        <w:tc>
          <w:tcPr>
            <w:tcW w:w="1975" w:type="dxa"/>
          </w:tcPr>
          <w:p w14:paraId="7FD18A5D" w14:textId="38F7A415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35753F24" w14:textId="77777777" w:rsidTr="00BD0227">
        <w:trPr>
          <w:trHeight w:val="505"/>
        </w:trPr>
        <w:tc>
          <w:tcPr>
            <w:tcW w:w="8080" w:type="dxa"/>
          </w:tcPr>
          <w:p w14:paraId="78E55CC1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скульптурном портрете в истории искусства, о выражении характера человека и образа эпохи в скульптурном портрете;</w:t>
            </w:r>
          </w:p>
          <w:p w14:paraId="12246355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начальный опыт лепки головы человека;</w:t>
            </w:r>
          </w:p>
        </w:tc>
        <w:tc>
          <w:tcPr>
            <w:tcW w:w="1975" w:type="dxa"/>
          </w:tcPr>
          <w:p w14:paraId="19037A3D" w14:textId="0F5E9006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11E54DFB" w14:textId="77777777" w:rsidTr="00BD0227">
        <w:trPr>
          <w:trHeight w:val="505"/>
        </w:trPr>
        <w:tc>
          <w:tcPr>
            <w:tcW w:w="8080" w:type="dxa"/>
          </w:tcPr>
          <w:p w14:paraId="6E041EC5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графического портретного изображения как нового для себя видения индивидуальности человека;</w:t>
            </w:r>
          </w:p>
        </w:tc>
        <w:tc>
          <w:tcPr>
            <w:tcW w:w="1975" w:type="dxa"/>
          </w:tcPr>
          <w:p w14:paraId="2F1D4B7A" w14:textId="39C7FA37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180AF57F" w14:textId="77777777" w:rsidTr="00BD0227">
        <w:trPr>
          <w:trHeight w:val="505"/>
        </w:trPr>
        <w:tc>
          <w:tcPr>
            <w:tcW w:w="8080" w:type="dxa"/>
          </w:tcPr>
          <w:p w14:paraId="24ED54AD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графических портретах мастеров разных эпох, о разнообразии графических средств в изображении образа человека;</w:t>
            </w:r>
          </w:p>
        </w:tc>
        <w:tc>
          <w:tcPr>
            <w:tcW w:w="1975" w:type="dxa"/>
          </w:tcPr>
          <w:p w14:paraId="3FD6370E" w14:textId="47D6E71F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5BB7ADDB" w14:textId="77777777" w:rsidTr="00BD0227">
        <w:trPr>
          <w:trHeight w:val="505"/>
        </w:trPr>
        <w:tc>
          <w:tcPr>
            <w:tcW w:w="8080" w:type="dxa"/>
          </w:tcPr>
          <w:p w14:paraId="7778C1B4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характеризовать роль освещения как выразительного средства при создании художественного образа;</w:t>
            </w:r>
          </w:p>
        </w:tc>
        <w:tc>
          <w:tcPr>
            <w:tcW w:w="1975" w:type="dxa"/>
          </w:tcPr>
          <w:p w14:paraId="6EAC1BE9" w14:textId="1A6D739F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4B7F0D19" w14:textId="77777777" w:rsidTr="00BD0227">
        <w:trPr>
          <w:trHeight w:val="505"/>
        </w:trPr>
        <w:tc>
          <w:tcPr>
            <w:tcW w:w="8080" w:type="dxa"/>
          </w:tcPr>
          <w:p w14:paraId="3095A046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      </w:r>
          </w:p>
          <w:p w14:paraId="77325E9D" w14:textId="77777777" w:rsidR="007D421F" w:rsidRPr="003C0F4C" w:rsidRDefault="007D421F" w:rsidP="00F320D3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5" w:type="dxa"/>
          </w:tcPr>
          <w:p w14:paraId="6264AE49" w14:textId="73F948B1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54715FDE" w14:textId="77777777" w:rsidTr="00BD0227">
        <w:trPr>
          <w:trHeight w:val="505"/>
        </w:trPr>
        <w:tc>
          <w:tcPr>
            <w:tcW w:w="8080" w:type="dxa"/>
          </w:tcPr>
          <w:p w14:paraId="6426451B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жанре портрета в искусстве ХХ в. – западном и отечественном.</w:t>
            </w:r>
          </w:p>
        </w:tc>
        <w:tc>
          <w:tcPr>
            <w:tcW w:w="1975" w:type="dxa"/>
          </w:tcPr>
          <w:p w14:paraId="2B361286" w14:textId="433303C0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7EE06DE0" w14:textId="77777777" w:rsidTr="00BD0227">
        <w:trPr>
          <w:trHeight w:val="505"/>
        </w:trPr>
        <w:tc>
          <w:tcPr>
            <w:tcW w:w="8080" w:type="dxa"/>
          </w:tcPr>
          <w:p w14:paraId="1C77A28A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Пейзаж:</w:t>
            </w:r>
          </w:p>
          <w:p w14:paraId="34A34846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и уметь сравнивать изображение пространства в эпоху Древнего мира, в Средневековом искусстве и в эпоху Возрождения;</w:t>
            </w:r>
          </w:p>
        </w:tc>
        <w:tc>
          <w:tcPr>
            <w:tcW w:w="1975" w:type="dxa"/>
          </w:tcPr>
          <w:p w14:paraId="77186B7C" w14:textId="563A04E2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405A9345" w14:textId="77777777" w:rsidTr="00BD0227">
        <w:trPr>
          <w:trHeight w:val="505"/>
        </w:trPr>
        <w:tc>
          <w:tcPr>
            <w:tcW w:w="8080" w:type="dxa"/>
          </w:tcPr>
          <w:p w14:paraId="02E43812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построения линейной перспективы и уметь применять их в рисунке;</w:t>
            </w:r>
          </w:p>
        </w:tc>
        <w:tc>
          <w:tcPr>
            <w:tcW w:w="1975" w:type="dxa"/>
          </w:tcPr>
          <w:p w14:paraId="0847AA3D" w14:textId="0ADA3AA1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3DA30DDF" w14:textId="77777777" w:rsidTr="00BD0227">
        <w:trPr>
          <w:trHeight w:val="505"/>
        </w:trPr>
        <w:tc>
          <w:tcPr>
            <w:tcW w:w="8080" w:type="dxa"/>
          </w:tcPr>
          <w:p w14:paraId="6DD095DF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      </w:r>
          </w:p>
        </w:tc>
        <w:tc>
          <w:tcPr>
            <w:tcW w:w="1975" w:type="dxa"/>
          </w:tcPr>
          <w:p w14:paraId="7612786E" w14:textId="1723A55C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C0F4C" w:rsidRPr="003C0F4C" w14:paraId="61F78947" w14:textId="77777777" w:rsidTr="00BD0227">
        <w:trPr>
          <w:trHeight w:val="505"/>
        </w:trPr>
        <w:tc>
          <w:tcPr>
            <w:tcW w:w="8080" w:type="dxa"/>
          </w:tcPr>
          <w:p w14:paraId="3357EBDE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воздушной перспективы и уметь их применять на практике;</w:t>
            </w:r>
          </w:p>
        </w:tc>
        <w:tc>
          <w:tcPr>
            <w:tcW w:w="1975" w:type="dxa"/>
          </w:tcPr>
          <w:p w14:paraId="3BA2F246" w14:textId="77777777" w:rsidR="007541BE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4F0084E8" w14:textId="75352EAF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088B565C" w14:textId="77777777" w:rsidTr="00BD0227">
        <w:trPr>
          <w:trHeight w:val="505"/>
        </w:trPr>
        <w:tc>
          <w:tcPr>
            <w:tcW w:w="8080" w:type="dxa"/>
          </w:tcPr>
          <w:p w14:paraId="705A5031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      </w:r>
          </w:p>
        </w:tc>
        <w:tc>
          <w:tcPr>
            <w:tcW w:w="1975" w:type="dxa"/>
          </w:tcPr>
          <w:p w14:paraId="53C35B1D" w14:textId="594A0CAA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49903B40" w14:textId="77777777" w:rsidTr="00BD0227">
        <w:trPr>
          <w:trHeight w:val="505"/>
        </w:trPr>
        <w:tc>
          <w:tcPr>
            <w:tcW w:w="8080" w:type="dxa"/>
          </w:tcPr>
          <w:p w14:paraId="647CAD55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морских пейзажах И.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Айвазовского;</w:t>
            </w:r>
          </w:p>
        </w:tc>
        <w:tc>
          <w:tcPr>
            <w:tcW w:w="1975" w:type="dxa"/>
          </w:tcPr>
          <w:p w14:paraId="1E1292A3" w14:textId="144CE5D0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3C1C95DE" w14:textId="77777777" w:rsidTr="00BD0227">
        <w:trPr>
          <w:trHeight w:val="505"/>
        </w:trPr>
        <w:tc>
          <w:tcPr>
            <w:tcW w:w="8080" w:type="dxa"/>
          </w:tcPr>
          <w:p w14:paraId="3D3DDD64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особенностях пленэрной живописи и колористической изменчивости состояний природы;</w:t>
            </w:r>
          </w:p>
        </w:tc>
        <w:tc>
          <w:tcPr>
            <w:tcW w:w="1975" w:type="dxa"/>
          </w:tcPr>
          <w:p w14:paraId="096328B0" w14:textId="65192850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7875E5AA" w14:textId="77777777" w:rsidTr="00BD0227">
        <w:trPr>
          <w:trHeight w:val="505"/>
        </w:trPr>
        <w:tc>
          <w:tcPr>
            <w:tcW w:w="8080" w:type="dxa"/>
          </w:tcPr>
          <w:p w14:paraId="2FAE4CC0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рассказывать историю пейзажа в русской живописи, характеризуя особенности понимания пейзажа в творчестве А.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Саврасова, И.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Шишкина, И.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Левитана и художников ХХ в. (по выбору);</w:t>
            </w:r>
          </w:p>
        </w:tc>
        <w:tc>
          <w:tcPr>
            <w:tcW w:w="1975" w:type="dxa"/>
          </w:tcPr>
          <w:p w14:paraId="71ED8B4C" w14:textId="77777777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4CC33931" w14:textId="6F8FD3F2" w:rsidR="007541BE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Тест </w:t>
            </w:r>
          </w:p>
        </w:tc>
      </w:tr>
      <w:tr w:rsidR="003C0F4C" w:rsidRPr="003C0F4C" w14:paraId="6AF9AA09" w14:textId="77777777" w:rsidTr="00BD0227">
        <w:trPr>
          <w:trHeight w:val="505"/>
        </w:trPr>
        <w:tc>
          <w:tcPr>
            <w:tcW w:w="8080" w:type="dxa"/>
          </w:tcPr>
          <w:p w14:paraId="5DF894EE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объяснять, как в пейзажной живописи развивался образ отечественной природы и каково его значение в развитии чувства Родины;</w:t>
            </w:r>
          </w:p>
        </w:tc>
        <w:tc>
          <w:tcPr>
            <w:tcW w:w="1975" w:type="dxa"/>
          </w:tcPr>
          <w:p w14:paraId="24765723" w14:textId="7BC2EB43" w:rsidR="007D421F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0485C37F" w14:textId="77777777" w:rsidTr="00BD0227">
        <w:trPr>
          <w:trHeight w:val="505"/>
        </w:trPr>
        <w:tc>
          <w:tcPr>
            <w:tcW w:w="8080" w:type="dxa"/>
          </w:tcPr>
          <w:p w14:paraId="06FD10B0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опыт живописного изображения различных активно выраженных 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состояний природы;</w:t>
            </w:r>
          </w:p>
        </w:tc>
        <w:tc>
          <w:tcPr>
            <w:tcW w:w="1975" w:type="dxa"/>
          </w:tcPr>
          <w:p w14:paraId="58A69CE4" w14:textId="77777777" w:rsidR="007541BE" w:rsidRPr="003C0F4C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Практическая </w:t>
            </w:r>
          </w:p>
          <w:p w14:paraId="3575D554" w14:textId="0ADDBF0F" w:rsidR="007D421F" w:rsidRPr="003C0F4C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683474DD" w14:textId="77777777" w:rsidTr="00BD0227">
        <w:trPr>
          <w:trHeight w:val="505"/>
        </w:trPr>
        <w:tc>
          <w:tcPr>
            <w:tcW w:w="8080" w:type="dxa"/>
          </w:tcPr>
          <w:p w14:paraId="1AA999A9" w14:textId="77777777" w:rsidR="007D421F" w:rsidRPr="003C0F4C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опыт пейзажных зарисовок, графического изображения природы по памяти и представлению;</w:t>
            </w:r>
          </w:p>
        </w:tc>
        <w:tc>
          <w:tcPr>
            <w:tcW w:w="1975" w:type="dxa"/>
          </w:tcPr>
          <w:p w14:paraId="77F748F6" w14:textId="77777777" w:rsidR="007541BE" w:rsidRPr="003C0F4C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7778968C" w14:textId="64B6ED24" w:rsidR="007D421F" w:rsidRPr="003C0F4C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1B8CF773" w14:textId="77777777" w:rsidTr="00BD0227">
        <w:trPr>
          <w:trHeight w:val="505"/>
        </w:trPr>
        <w:tc>
          <w:tcPr>
            <w:tcW w:w="8080" w:type="dxa"/>
          </w:tcPr>
          <w:p w14:paraId="3F7433CD" w14:textId="77777777" w:rsidR="007D421F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художественной наблюдательности как способа развития интереса к окружающему миру и его художественно-поэтическому видению;</w:t>
            </w:r>
          </w:p>
        </w:tc>
        <w:tc>
          <w:tcPr>
            <w:tcW w:w="1975" w:type="dxa"/>
          </w:tcPr>
          <w:p w14:paraId="58B46DF2" w14:textId="77777777" w:rsidR="007541BE" w:rsidRPr="003C0F4C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67F4206E" w14:textId="1CEABE06" w:rsidR="007D421F" w:rsidRPr="003C0F4C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7C7C1510" w14:textId="77777777" w:rsidTr="00BD0227">
        <w:trPr>
          <w:trHeight w:val="505"/>
        </w:trPr>
        <w:tc>
          <w:tcPr>
            <w:tcW w:w="8080" w:type="dxa"/>
          </w:tcPr>
          <w:p w14:paraId="09FDC84E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изображения городского пейзажа – по памяти или представлению;</w:t>
            </w:r>
          </w:p>
        </w:tc>
        <w:tc>
          <w:tcPr>
            <w:tcW w:w="1975" w:type="dxa"/>
          </w:tcPr>
          <w:p w14:paraId="7488AF3D" w14:textId="77777777" w:rsidR="007541BE" w:rsidRPr="003C0F4C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67F9FD6C" w14:textId="3AB7A6CE" w:rsidR="00CE2B8E" w:rsidRPr="003C0F4C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0799FC8A" w14:textId="77777777" w:rsidTr="00BD0227">
        <w:trPr>
          <w:trHeight w:val="505"/>
        </w:trPr>
        <w:tc>
          <w:tcPr>
            <w:tcW w:w="8080" w:type="dxa"/>
          </w:tcPr>
          <w:p w14:paraId="3F40F82E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восприятия образности городского пространства как выражения самобытного лица культуры и истории народа;</w:t>
            </w:r>
          </w:p>
        </w:tc>
        <w:tc>
          <w:tcPr>
            <w:tcW w:w="1975" w:type="dxa"/>
          </w:tcPr>
          <w:p w14:paraId="3286F930" w14:textId="77777777" w:rsidR="007541BE" w:rsidRPr="003C0F4C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3A7DCFCF" w14:textId="7F1283CB" w:rsidR="00CE2B8E" w:rsidRPr="003C0F4C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7DF77B99" w14:textId="77777777" w:rsidTr="00BD0227">
        <w:trPr>
          <w:trHeight w:val="505"/>
        </w:trPr>
        <w:tc>
          <w:tcPr>
            <w:tcW w:w="8080" w:type="dxa"/>
          </w:tcPr>
          <w:p w14:paraId="3979E06C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роль культурного наследия в городском пространстве, задачи его охраны и сохранения.</w:t>
            </w:r>
          </w:p>
        </w:tc>
        <w:tc>
          <w:tcPr>
            <w:tcW w:w="1975" w:type="dxa"/>
          </w:tcPr>
          <w:p w14:paraId="13A3621C" w14:textId="75313DAD" w:rsidR="00CE2B8E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7D91E14B" w14:textId="77777777" w:rsidTr="00BD0227">
        <w:trPr>
          <w:trHeight w:val="505"/>
        </w:trPr>
        <w:tc>
          <w:tcPr>
            <w:tcW w:w="8080" w:type="dxa"/>
          </w:tcPr>
          <w:p w14:paraId="1A4D9BF6" w14:textId="77777777" w:rsidR="007541BE" w:rsidRPr="003C0F4C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Бытовой жанр:</w:t>
            </w:r>
          </w:p>
          <w:p w14:paraId="2E64FE1E" w14:textId="77777777" w:rsidR="007541BE" w:rsidRPr="003C0F4C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роль изобразительного искусства в формировании представлений о жизни людей разных эпох и народов;</w:t>
            </w:r>
          </w:p>
        </w:tc>
        <w:tc>
          <w:tcPr>
            <w:tcW w:w="1975" w:type="dxa"/>
          </w:tcPr>
          <w:p w14:paraId="73757EE4" w14:textId="4F604419" w:rsidR="007541BE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119CAFF1" w14:textId="77777777" w:rsidTr="00BD0227">
        <w:trPr>
          <w:trHeight w:val="505"/>
        </w:trPr>
        <w:tc>
          <w:tcPr>
            <w:tcW w:w="8080" w:type="dxa"/>
          </w:tcPr>
          <w:p w14:paraId="607CECCF" w14:textId="77777777" w:rsidR="007541BE" w:rsidRPr="003C0F4C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      </w:r>
          </w:p>
        </w:tc>
        <w:tc>
          <w:tcPr>
            <w:tcW w:w="1975" w:type="dxa"/>
          </w:tcPr>
          <w:p w14:paraId="3395B710" w14:textId="3B214DE5" w:rsidR="007541BE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74138BDD" w14:textId="77777777" w:rsidTr="00BD0227">
        <w:trPr>
          <w:trHeight w:val="505"/>
        </w:trPr>
        <w:tc>
          <w:tcPr>
            <w:tcW w:w="8080" w:type="dxa"/>
          </w:tcPr>
          <w:p w14:paraId="43165CD5" w14:textId="77777777" w:rsidR="007541BE" w:rsidRPr="003C0F4C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тему, сюжет и содержание в жанровой картине, выявлять образ нравственных и ценностных смыслов в жанровой картине;</w:t>
            </w:r>
          </w:p>
        </w:tc>
        <w:tc>
          <w:tcPr>
            <w:tcW w:w="1975" w:type="dxa"/>
          </w:tcPr>
          <w:p w14:paraId="4BF43EA1" w14:textId="07B629BB" w:rsidR="007541BE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07F49C78" w14:textId="77777777" w:rsidTr="00BD0227">
        <w:trPr>
          <w:trHeight w:val="505"/>
        </w:trPr>
        <w:tc>
          <w:tcPr>
            <w:tcW w:w="8080" w:type="dxa"/>
          </w:tcPr>
          <w:p w14:paraId="2CE99446" w14:textId="77777777" w:rsidR="007541BE" w:rsidRPr="003C0F4C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      </w:r>
          </w:p>
        </w:tc>
        <w:tc>
          <w:tcPr>
            <w:tcW w:w="1975" w:type="dxa"/>
          </w:tcPr>
          <w:p w14:paraId="17EA05FE" w14:textId="726B8EBF" w:rsidR="007541BE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001E683D" w14:textId="77777777" w:rsidTr="00BD0227">
        <w:trPr>
          <w:trHeight w:val="505"/>
        </w:trPr>
        <w:tc>
          <w:tcPr>
            <w:tcW w:w="8080" w:type="dxa"/>
          </w:tcPr>
          <w:p w14:paraId="4E236E1A" w14:textId="77777777" w:rsidR="007541BE" w:rsidRPr="003C0F4C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значение художественного изображения бытовой жизни людей в понимании истории человечества и современной жизни;</w:t>
            </w:r>
          </w:p>
        </w:tc>
        <w:tc>
          <w:tcPr>
            <w:tcW w:w="1975" w:type="dxa"/>
          </w:tcPr>
          <w:p w14:paraId="4043B25D" w14:textId="23502ED9" w:rsidR="007541BE" w:rsidRPr="003C0F4C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78AAED4A" w14:textId="77777777" w:rsidTr="00BD0227">
        <w:trPr>
          <w:trHeight w:val="505"/>
        </w:trPr>
        <w:tc>
          <w:tcPr>
            <w:tcW w:w="8080" w:type="dxa"/>
          </w:tcPr>
          <w:p w14:paraId="2991A675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многообразие форм организации бытовой жизни и одновременно единство мира людей;</w:t>
            </w:r>
          </w:p>
        </w:tc>
        <w:tc>
          <w:tcPr>
            <w:tcW w:w="1975" w:type="dxa"/>
          </w:tcPr>
          <w:p w14:paraId="7D180869" w14:textId="77777777" w:rsidR="007541BE" w:rsidRPr="003C0F4C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53AB961E" w14:textId="1E079A02" w:rsidR="00CE2B8E" w:rsidRPr="003C0F4C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63CB4231" w14:textId="77777777" w:rsidTr="00BD0227">
        <w:trPr>
          <w:trHeight w:val="505"/>
        </w:trPr>
        <w:tc>
          <w:tcPr>
            <w:tcW w:w="8080" w:type="dxa"/>
          </w:tcPr>
          <w:p w14:paraId="505E1B67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      </w:r>
          </w:p>
        </w:tc>
        <w:tc>
          <w:tcPr>
            <w:tcW w:w="1975" w:type="dxa"/>
          </w:tcPr>
          <w:p w14:paraId="454E316F" w14:textId="2620337E" w:rsidR="00CE2B8E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2D335691" w14:textId="77777777" w:rsidTr="00BD0227">
        <w:trPr>
          <w:trHeight w:val="505"/>
        </w:trPr>
        <w:tc>
          <w:tcPr>
            <w:tcW w:w="8080" w:type="dxa"/>
          </w:tcPr>
          <w:p w14:paraId="07B74DF6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изображения бытовой жизни разных народов в контексте традиций их искусства;</w:t>
            </w:r>
          </w:p>
        </w:tc>
        <w:tc>
          <w:tcPr>
            <w:tcW w:w="1975" w:type="dxa"/>
          </w:tcPr>
          <w:p w14:paraId="1E368905" w14:textId="73E42082" w:rsidR="00CE2B8E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5A677EFB" w14:textId="77777777" w:rsidTr="00BD0227">
        <w:trPr>
          <w:trHeight w:val="505"/>
        </w:trPr>
        <w:tc>
          <w:tcPr>
            <w:tcW w:w="8080" w:type="dxa"/>
          </w:tcPr>
          <w:p w14:paraId="258CB2AC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«бытовой жанр» и уметь приводить несколько примеров произведений европейского и отечественного искусства;</w:t>
            </w:r>
          </w:p>
        </w:tc>
        <w:tc>
          <w:tcPr>
            <w:tcW w:w="1975" w:type="dxa"/>
          </w:tcPr>
          <w:p w14:paraId="21AF3A97" w14:textId="11C01091" w:rsidR="00CE2B8E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7346B5F8" w14:textId="77777777" w:rsidTr="00BD0227">
        <w:trPr>
          <w:trHeight w:val="505"/>
        </w:trPr>
        <w:tc>
          <w:tcPr>
            <w:tcW w:w="8080" w:type="dxa"/>
          </w:tcPr>
          <w:p w14:paraId="4F7F5200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      </w:r>
          </w:p>
        </w:tc>
        <w:tc>
          <w:tcPr>
            <w:tcW w:w="1975" w:type="dxa"/>
          </w:tcPr>
          <w:p w14:paraId="7E73EB24" w14:textId="77777777" w:rsidR="00BC4E3C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6279BCA3" w14:textId="4010C568" w:rsidR="00CE2B8E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6BA7E8F3" w14:textId="77777777" w:rsidTr="00BD0227">
        <w:trPr>
          <w:trHeight w:val="505"/>
        </w:trPr>
        <w:tc>
          <w:tcPr>
            <w:tcW w:w="8080" w:type="dxa"/>
          </w:tcPr>
          <w:p w14:paraId="7ABFD57D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Исторический жанр:</w:t>
            </w:r>
          </w:p>
          <w:p w14:paraId="2C6E19EB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      </w:r>
          </w:p>
        </w:tc>
        <w:tc>
          <w:tcPr>
            <w:tcW w:w="1975" w:type="dxa"/>
          </w:tcPr>
          <w:p w14:paraId="16E50971" w14:textId="5E71EE09" w:rsidR="00CE2B8E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04480CF7" w14:textId="77777777" w:rsidTr="00BD0227">
        <w:trPr>
          <w:trHeight w:val="505"/>
        </w:trPr>
        <w:tc>
          <w:tcPr>
            <w:tcW w:w="8080" w:type="dxa"/>
          </w:tcPr>
          <w:p w14:paraId="23A09542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развитии исторического жанра в творчестве отечественных художников ХХ в.;</w:t>
            </w:r>
          </w:p>
        </w:tc>
        <w:tc>
          <w:tcPr>
            <w:tcW w:w="1975" w:type="dxa"/>
          </w:tcPr>
          <w:p w14:paraId="628ADCDE" w14:textId="53C5C581" w:rsidR="00CE2B8E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21A46EBC" w14:textId="77777777" w:rsidTr="00BD0227">
        <w:trPr>
          <w:trHeight w:val="505"/>
        </w:trPr>
        <w:tc>
          <w:tcPr>
            <w:tcW w:w="8080" w:type="dxa"/>
          </w:tcPr>
          <w:p w14:paraId="5B260AD0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      </w:r>
          </w:p>
        </w:tc>
        <w:tc>
          <w:tcPr>
            <w:tcW w:w="1975" w:type="dxa"/>
          </w:tcPr>
          <w:p w14:paraId="5D79B869" w14:textId="6536D7D4" w:rsidR="00CE2B8E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0BFF638E" w14:textId="77777777" w:rsidTr="00BD0227">
        <w:trPr>
          <w:trHeight w:val="505"/>
        </w:trPr>
        <w:tc>
          <w:tcPr>
            <w:tcW w:w="8080" w:type="dxa"/>
          </w:tcPr>
          <w:p w14:paraId="3C38ECED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 произведениях «Давид» Микеланджело, «Весна» С.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Боттичелли;</w:t>
            </w:r>
          </w:p>
        </w:tc>
        <w:tc>
          <w:tcPr>
            <w:tcW w:w="1975" w:type="dxa"/>
          </w:tcPr>
          <w:p w14:paraId="6EE616A3" w14:textId="0402C46C" w:rsidR="00CE2B8E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2D86DB2F" w14:textId="77777777" w:rsidTr="00BD0227">
        <w:trPr>
          <w:trHeight w:val="505"/>
        </w:trPr>
        <w:tc>
          <w:tcPr>
            <w:tcW w:w="8080" w:type="dxa"/>
          </w:tcPr>
          <w:p w14:paraId="5F9AE745" w14:textId="77777777" w:rsidR="00CE2B8E" w:rsidRPr="003C0F4C" w:rsidRDefault="00CE2B8E" w:rsidP="00F320D3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авторов, иметь представление о содержание таких картин, как «Последний день Помпеи» К.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Брюллова, «Боярыня Морозова» В.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Сурикова, «Бурлаки на Волге» И.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Репина и других;</w:t>
            </w:r>
          </w:p>
        </w:tc>
        <w:tc>
          <w:tcPr>
            <w:tcW w:w="1975" w:type="dxa"/>
          </w:tcPr>
          <w:p w14:paraId="54A7341B" w14:textId="136CF0BC" w:rsidR="00BC4E3C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06EC2B4B" w14:textId="77777777" w:rsidTr="00BD0227">
        <w:trPr>
          <w:trHeight w:val="505"/>
        </w:trPr>
        <w:tc>
          <w:tcPr>
            <w:tcW w:w="8080" w:type="dxa"/>
          </w:tcPr>
          <w:p w14:paraId="299358B7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      </w:r>
          </w:p>
        </w:tc>
        <w:tc>
          <w:tcPr>
            <w:tcW w:w="1975" w:type="dxa"/>
          </w:tcPr>
          <w:p w14:paraId="1A8EB102" w14:textId="77777777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6F295C1C" w14:textId="77777777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14BF38A1" w14:textId="20BF9BD4" w:rsidR="00CE2B8E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2E093D9A" w14:textId="77777777" w:rsidTr="00BD0227">
        <w:trPr>
          <w:trHeight w:val="505"/>
        </w:trPr>
        <w:tc>
          <w:tcPr>
            <w:tcW w:w="8080" w:type="dxa"/>
          </w:tcPr>
          <w:p w14:paraId="2D459591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      </w:r>
          </w:p>
        </w:tc>
        <w:tc>
          <w:tcPr>
            <w:tcW w:w="1975" w:type="dxa"/>
          </w:tcPr>
          <w:p w14:paraId="3D03672F" w14:textId="77777777" w:rsidR="00BC4E3C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6187B3CA" w14:textId="469A5A8E" w:rsidR="00CE2B8E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33D3ED5C" w14:textId="77777777" w:rsidTr="00BD0227">
        <w:trPr>
          <w:trHeight w:val="505"/>
        </w:trPr>
        <w:tc>
          <w:tcPr>
            <w:tcW w:w="8080" w:type="dxa"/>
          </w:tcPr>
          <w:p w14:paraId="338D0208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Библейские темы в изобразительном искусстве:</w:t>
            </w:r>
          </w:p>
          <w:p w14:paraId="4393B284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библейских сюжетов в истории культуры и узнавать сюжеты Священной истории в произведениях искусства;</w:t>
            </w:r>
          </w:p>
        </w:tc>
        <w:tc>
          <w:tcPr>
            <w:tcW w:w="1975" w:type="dxa"/>
          </w:tcPr>
          <w:p w14:paraId="69EE2922" w14:textId="77777777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143441FB" w14:textId="70ACE56D" w:rsidR="00CE2B8E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2C16A717" w14:textId="77777777" w:rsidTr="00BD0227">
        <w:trPr>
          <w:trHeight w:val="505"/>
        </w:trPr>
        <w:tc>
          <w:tcPr>
            <w:tcW w:w="8080" w:type="dxa"/>
          </w:tcPr>
          <w:p w14:paraId="6445BE95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      </w:r>
          </w:p>
        </w:tc>
        <w:tc>
          <w:tcPr>
            <w:tcW w:w="1975" w:type="dxa"/>
          </w:tcPr>
          <w:p w14:paraId="33EA6BE7" w14:textId="77777777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62AD4400" w14:textId="433A4693" w:rsidR="00CE2B8E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25188D49" w14:textId="77777777" w:rsidTr="00BD0227">
        <w:trPr>
          <w:trHeight w:val="505"/>
        </w:trPr>
        <w:tc>
          <w:tcPr>
            <w:tcW w:w="8080" w:type="dxa"/>
          </w:tcPr>
          <w:p w14:paraId="7C14F731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произведениях великих европейских художников на библейские темы. Например, «Сикстинская мадонна» Рафаэля, «Тайная вечеря» Леонардо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      </w:r>
          </w:p>
        </w:tc>
        <w:tc>
          <w:tcPr>
            <w:tcW w:w="1975" w:type="dxa"/>
          </w:tcPr>
          <w:p w14:paraId="2DB23E16" w14:textId="77777777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4B5C0AD6" w14:textId="2A048CD0" w:rsidR="00CE2B8E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5EE226B3" w14:textId="77777777" w:rsidTr="00BD0227">
        <w:trPr>
          <w:trHeight w:val="505"/>
        </w:trPr>
        <w:tc>
          <w:tcPr>
            <w:tcW w:w="8080" w:type="dxa"/>
          </w:tcPr>
          <w:p w14:paraId="39F0DF52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картинах на библейские темы в истории русского искусства;</w:t>
            </w:r>
          </w:p>
        </w:tc>
        <w:tc>
          <w:tcPr>
            <w:tcW w:w="1975" w:type="dxa"/>
          </w:tcPr>
          <w:p w14:paraId="15A84AD1" w14:textId="77777777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68B4104C" w14:textId="744AFFD3" w:rsidR="00CE2B8E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1C57EB2E" w14:textId="77777777" w:rsidTr="00BD0227">
        <w:trPr>
          <w:trHeight w:val="505"/>
        </w:trPr>
        <w:tc>
          <w:tcPr>
            <w:tcW w:w="8080" w:type="dxa"/>
          </w:tcPr>
          <w:p w14:paraId="24F37ADE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содержании знаменитых русских картин на библейские темы, таких как «Явление Христа народу» А.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Иванова, «Христос в пустыне» И.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Крамского, «Тайная вечеря» Н.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Ге, «Христос и грешница» В.</w:t>
            </w:r>
            <w:r w:rsidRPr="003C0F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Поленова и других картин;</w:t>
            </w:r>
          </w:p>
        </w:tc>
        <w:tc>
          <w:tcPr>
            <w:tcW w:w="1975" w:type="dxa"/>
          </w:tcPr>
          <w:p w14:paraId="7C4541ED" w14:textId="77777777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2BBD6852" w14:textId="07FF201B" w:rsidR="00CE2B8E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41E3BC9A" w14:textId="77777777" w:rsidTr="00BD0227">
        <w:trPr>
          <w:trHeight w:val="505"/>
        </w:trPr>
        <w:tc>
          <w:tcPr>
            <w:tcW w:w="8080" w:type="dxa"/>
          </w:tcPr>
          <w:p w14:paraId="73E611EF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смысловом различии между иконой и картиной на библейские темы;</w:t>
            </w:r>
          </w:p>
        </w:tc>
        <w:tc>
          <w:tcPr>
            <w:tcW w:w="1975" w:type="dxa"/>
          </w:tcPr>
          <w:p w14:paraId="617F5AC9" w14:textId="77777777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5C4AEFF0" w14:textId="6DCACCF3" w:rsidR="00CE2B8E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3750AA3F" w14:textId="77777777" w:rsidTr="00BD0227">
        <w:trPr>
          <w:trHeight w:val="505"/>
        </w:trPr>
        <w:tc>
          <w:tcPr>
            <w:tcW w:w="8080" w:type="dxa"/>
          </w:tcPr>
          <w:p w14:paraId="58C747CB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знания о русской иконописи, о великих русских иконописцах: Андрее Рублёве, Феофане Греке, Дионисии;</w:t>
            </w:r>
          </w:p>
        </w:tc>
        <w:tc>
          <w:tcPr>
            <w:tcW w:w="1975" w:type="dxa"/>
          </w:tcPr>
          <w:p w14:paraId="182570C1" w14:textId="77777777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701A2D81" w14:textId="6F6353EF" w:rsidR="00CE2B8E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0E8CEF98" w14:textId="77777777" w:rsidTr="00BD0227">
        <w:trPr>
          <w:trHeight w:val="505"/>
        </w:trPr>
        <w:tc>
          <w:tcPr>
            <w:tcW w:w="8080" w:type="dxa"/>
          </w:tcPr>
          <w:p w14:paraId="2C9FFA72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воспринимать искусство древнерусской иконописи как уникальное и высокое достижение отечественной культуры;</w:t>
            </w:r>
          </w:p>
        </w:tc>
        <w:tc>
          <w:tcPr>
            <w:tcW w:w="1975" w:type="dxa"/>
          </w:tcPr>
          <w:p w14:paraId="1057ACCD" w14:textId="6C3ED586" w:rsidR="00CE2B8E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15D49008" w14:textId="77777777" w:rsidTr="00BD0227">
        <w:trPr>
          <w:trHeight w:val="505"/>
        </w:trPr>
        <w:tc>
          <w:tcPr>
            <w:tcW w:w="8080" w:type="dxa"/>
          </w:tcPr>
          <w:p w14:paraId="4FD059C2" w14:textId="77777777" w:rsidR="00CE2B8E" w:rsidRPr="003C0F4C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творческий и деятельный характер восприятия произведений искусства на основе художественной культуры зрителя;</w:t>
            </w:r>
          </w:p>
        </w:tc>
        <w:tc>
          <w:tcPr>
            <w:tcW w:w="1975" w:type="dxa"/>
          </w:tcPr>
          <w:p w14:paraId="07104285" w14:textId="2A00CD2F" w:rsidR="00CE2B8E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438EAEBB" w14:textId="77777777" w:rsidTr="00BD0227">
        <w:trPr>
          <w:trHeight w:val="505"/>
        </w:trPr>
        <w:tc>
          <w:tcPr>
            <w:tcW w:w="8080" w:type="dxa"/>
          </w:tcPr>
          <w:p w14:paraId="16A640BA" w14:textId="77777777" w:rsidR="00CE2B8E" w:rsidRPr="003C0F4C" w:rsidRDefault="00F320D3" w:rsidP="00F320D3">
            <w:pPr>
              <w:tabs>
                <w:tab w:val="left" w:pos="324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рассуждать о месте и значении изобразительного искусства в культуре, в жизни общества, в жизни человека.</w:t>
            </w:r>
          </w:p>
        </w:tc>
        <w:tc>
          <w:tcPr>
            <w:tcW w:w="1975" w:type="dxa"/>
          </w:tcPr>
          <w:p w14:paraId="030DCD6E" w14:textId="72C9F40B" w:rsidR="00CE2B8E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485ACF1E" w14:textId="77777777" w:rsidTr="00BD0227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2177F" w14:textId="77777777" w:rsidR="007017E5" w:rsidRPr="003C0F4C" w:rsidRDefault="007017E5" w:rsidP="007017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DC52A1" w14:textId="77777777" w:rsidR="007017E5" w:rsidRPr="003C0F4C" w:rsidRDefault="007017E5" w:rsidP="007017E5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3C0F4C" w:rsidRPr="003C0F4C" w14:paraId="27848AB1" w14:textId="77777777" w:rsidTr="00BD0227">
        <w:trPr>
          <w:trHeight w:val="505"/>
        </w:trPr>
        <w:tc>
          <w:tcPr>
            <w:tcW w:w="8080" w:type="dxa"/>
            <w:shd w:val="clear" w:color="auto" w:fill="EAF1DD"/>
          </w:tcPr>
          <w:p w14:paraId="5EC88990" w14:textId="77777777" w:rsidR="00C61F81" w:rsidRPr="003C0F4C" w:rsidRDefault="00C61F81" w:rsidP="00BD02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изобразительному искусству. </w:t>
            </w:r>
          </w:p>
          <w:p w14:paraId="4E524715" w14:textId="77777777" w:rsidR="00C61F81" w:rsidRPr="003C0F4C" w:rsidRDefault="00C61F81" w:rsidP="00BD02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7 класс</w:t>
            </w:r>
          </w:p>
          <w:p w14:paraId="457DCE70" w14:textId="77777777" w:rsidR="00C61F81" w:rsidRPr="003C0F4C" w:rsidRDefault="00C61F81" w:rsidP="00BD02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0665886A" w14:textId="77777777" w:rsidR="00C61F81" w:rsidRPr="003C0F4C" w:rsidRDefault="00C61F81" w:rsidP="00BD0227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0F4C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002F094D" w14:textId="77777777" w:rsidR="00C61F81" w:rsidRPr="003C0F4C" w:rsidRDefault="00C61F81" w:rsidP="00BD0227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C0F4C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3C0F4C" w:rsidRPr="003C0F4C" w14:paraId="11CB092F" w14:textId="77777777" w:rsidTr="00BD0227">
        <w:trPr>
          <w:trHeight w:val="254"/>
        </w:trPr>
        <w:tc>
          <w:tcPr>
            <w:tcW w:w="8080" w:type="dxa"/>
          </w:tcPr>
          <w:p w14:paraId="22C9793A" w14:textId="77777777" w:rsidR="00F320D3" w:rsidRPr="003C0F4C" w:rsidRDefault="00F320D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3 «Архитектура и дизайн»:</w:t>
            </w:r>
          </w:p>
          <w:p w14:paraId="263C6E87" w14:textId="77777777" w:rsidR="00C61F81" w:rsidRPr="003C0F4C" w:rsidRDefault="00F320D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      </w:r>
          </w:p>
        </w:tc>
        <w:tc>
          <w:tcPr>
            <w:tcW w:w="1975" w:type="dxa"/>
          </w:tcPr>
          <w:p w14:paraId="7768FD51" w14:textId="6373C605" w:rsidR="00C61F81" w:rsidRPr="003C0F4C" w:rsidRDefault="005C71E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1C454350" w14:textId="77777777" w:rsidTr="00BD0227">
        <w:trPr>
          <w:trHeight w:val="254"/>
        </w:trPr>
        <w:tc>
          <w:tcPr>
            <w:tcW w:w="8080" w:type="dxa"/>
          </w:tcPr>
          <w:p w14:paraId="352C142F" w14:textId="77777777" w:rsidR="00C66BD0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архитектуры и дизайна в построении предметно-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пространственной среды жизнедеятельности человека;</w:t>
            </w:r>
          </w:p>
        </w:tc>
        <w:tc>
          <w:tcPr>
            <w:tcW w:w="1975" w:type="dxa"/>
          </w:tcPr>
          <w:p w14:paraId="770F2D2E" w14:textId="5E70DA13" w:rsidR="00C66BD0" w:rsidRPr="003C0F4C" w:rsidRDefault="005C71E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Устный ответ</w:t>
            </w:r>
          </w:p>
        </w:tc>
      </w:tr>
      <w:tr w:rsidR="003C0F4C" w:rsidRPr="003C0F4C" w14:paraId="578139A9" w14:textId="77777777" w:rsidTr="00BD0227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28340272" w14:textId="77777777" w:rsidR="00C61F81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рассуждать о влиянии предметно-пространственной среды на чувства, установки и поведение человека;</w:t>
            </w:r>
          </w:p>
        </w:tc>
        <w:tc>
          <w:tcPr>
            <w:tcW w:w="1975" w:type="dxa"/>
          </w:tcPr>
          <w:p w14:paraId="6E4E9399" w14:textId="2A6AEA5D" w:rsidR="00C61F81" w:rsidRPr="003C0F4C" w:rsidRDefault="005C71EB" w:rsidP="007017E5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27F8EC04" w14:textId="77777777" w:rsidTr="00BD0227">
        <w:trPr>
          <w:trHeight w:val="33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E396" w14:textId="77777777" w:rsidR="00C61F81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рассуждать о том, как предметно-пространственная среда организует деятельность человека и представления о самом себе;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4560A724" w14:textId="62ADB4FE" w:rsidR="00C61F81" w:rsidRPr="003C0F4C" w:rsidRDefault="005C71EB" w:rsidP="007017E5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41D32ADE" w14:textId="77777777" w:rsidTr="00BD0227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13832A6D" w14:textId="77777777" w:rsidR="00C61F81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ценность сохранения культурного наследия, выраженного в архитектуре, предметах труда и быта разных эпох.</w:t>
            </w:r>
          </w:p>
        </w:tc>
        <w:tc>
          <w:tcPr>
            <w:tcW w:w="1975" w:type="dxa"/>
          </w:tcPr>
          <w:p w14:paraId="29FF4A53" w14:textId="3D0571DB" w:rsidR="00C61F81" w:rsidRPr="003C0F4C" w:rsidRDefault="005C71E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3FC1CC88" w14:textId="77777777" w:rsidTr="00BD0227">
        <w:trPr>
          <w:trHeight w:val="371"/>
        </w:trPr>
        <w:tc>
          <w:tcPr>
            <w:tcW w:w="8080" w:type="dxa"/>
          </w:tcPr>
          <w:p w14:paraId="5D2062E2" w14:textId="77777777" w:rsidR="00C66BD0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Графический дизайн:</w:t>
            </w:r>
          </w:p>
          <w:p w14:paraId="3E7E68F2" w14:textId="77777777" w:rsidR="00C61F81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формальной композиции и её значение как основы языка конструктивных искусств;</w:t>
            </w:r>
          </w:p>
        </w:tc>
        <w:tc>
          <w:tcPr>
            <w:tcW w:w="1975" w:type="dxa"/>
          </w:tcPr>
          <w:p w14:paraId="128CD486" w14:textId="14EDA286" w:rsidR="00C61F81" w:rsidRPr="003C0F4C" w:rsidRDefault="005C71EB" w:rsidP="005C71E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31EB0965" w14:textId="77777777" w:rsidTr="00BD0227">
        <w:trPr>
          <w:trHeight w:val="371"/>
        </w:trPr>
        <w:tc>
          <w:tcPr>
            <w:tcW w:w="8080" w:type="dxa"/>
          </w:tcPr>
          <w:p w14:paraId="08D04B8F" w14:textId="77777777" w:rsidR="00C61F81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основные средства – требования к композиции;</w:t>
            </w:r>
          </w:p>
        </w:tc>
        <w:tc>
          <w:tcPr>
            <w:tcW w:w="1975" w:type="dxa"/>
          </w:tcPr>
          <w:p w14:paraId="39EF71BC" w14:textId="7B80987D" w:rsidR="00C61F81" w:rsidRPr="003C0F4C" w:rsidRDefault="005C71EB" w:rsidP="005C71E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33D038ED" w14:textId="77777777" w:rsidTr="00BD0227">
        <w:trPr>
          <w:trHeight w:val="371"/>
        </w:trPr>
        <w:tc>
          <w:tcPr>
            <w:tcW w:w="8080" w:type="dxa"/>
          </w:tcPr>
          <w:p w14:paraId="20D44834" w14:textId="77777777" w:rsidR="00C61F81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перечислять и объяснять основные типы формальной композиции;</w:t>
            </w:r>
          </w:p>
        </w:tc>
        <w:tc>
          <w:tcPr>
            <w:tcW w:w="1975" w:type="dxa"/>
          </w:tcPr>
          <w:p w14:paraId="0AE2A492" w14:textId="0F66DAE4" w:rsidR="00C61F81" w:rsidRPr="003C0F4C" w:rsidRDefault="005C71EB" w:rsidP="005C71E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3005A3B8" w14:textId="77777777" w:rsidTr="00BD0227">
        <w:trPr>
          <w:trHeight w:val="371"/>
        </w:trPr>
        <w:tc>
          <w:tcPr>
            <w:tcW w:w="8080" w:type="dxa"/>
          </w:tcPr>
          <w:p w14:paraId="5624A54D" w14:textId="77777777" w:rsidR="00C66BD0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различные формальные композиции на плоскости в зависимости от поставленных задач;</w:t>
            </w:r>
          </w:p>
          <w:p w14:paraId="56E66692" w14:textId="77777777" w:rsidR="00C66BD0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выражение «цветовой образ»;</w:t>
            </w:r>
          </w:p>
          <w:p w14:paraId="5FF9C295" w14:textId="77777777" w:rsidR="00C61F81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цвет в графических композициях как акцент или доминанту, объединённые одним стилем;</w:t>
            </w:r>
          </w:p>
        </w:tc>
        <w:tc>
          <w:tcPr>
            <w:tcW w:w="1975" w:type="dxa"/>
          </w:tcPr>
          <w:p w14:paraId="34418908" w14:textId="77777777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0BAABC47" w14:textId="5132CCCD" w:rsidR="00C61F81" w:rsidRPr="003C0F4C" w:rsidRDefault="00BC4E3C" w:rsidP="00BC4E3C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0F80352B" w14:textId="77777777" w:rsidTr="00BD0227">
        <w:trPr>
          <w:trHeight w:val="371"/>
        </w:trPr>
        <w:tc>
          <w:tcPr>
            <w:tcW w:w="8080" w:type="dxa"/>
          </w:tcPr>
          <w:p w14:paraId="63669EF6" w14:textId="77777777" w:rsidR="00C61F81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при творческом построении композиции листа композиционную доминанту;</w:t>
            </w:r>
          </w:p>
        </w:tc>
        <w:tc>
          <w:tcPr>
            <w:tcW w:w="1975" w:type="dxa"/>
          </w:tcPr>
          <w:p w14:paraId="24E7A699" w14:textId="77777777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72ED2A64" w14:textId="65EEF20E" w:rsidR="00C61F81" w:rsidRPr="003C0F4C" w:rsidRDefault="00BC4E3C" w:rsidP="00BC4E3C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7EEA5EB0" w14:textId="77777777" w:rsidTr="00BD0227">
        <w:trPr>
          <w:trHeight w:val="371"/>
        </w:trPr>
        <w:tc>
          <w:tcPr>
            <w:tcW w:w="8080" w:type="dxa"/>
          </w:tcPr>
          <w:p w14:paraId="44846965" w14:textId="77777777" w:rsidR="00C61F81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формальные композиции на выражение в них движения и статики;</w:t>
            </w:r>
          </w:p>
        </w:tc>
        <w:tc>
          <w:tcPr>
            <w:tcW w:w="1975" w:type="dxa"/>
          </w:tcPr>
          <w:p w14:paraId="1AC8DEF3" w14:textId="77777777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26CC1911" w14:textId="271DDE48" w:rsidR="00C61F81" w:rsidRPr="003C0F4C" w:rsidRDefault="00BC4E3C" w:rsidP="00BC4E3C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367A5609" w14:textId="77777777" w:rsidTr="00BD0227">
        <w:trPr>
          <w:trHeight w:val="505"/>
        </w:trPr>
        <w:tc>
          <w:tcPr>
            <w:tcW w:w="8080" w:type="dxa"/>
          </w:tcPr>
          <w:p w14:paraId="003F8B04" w14:textId="77777777" w:rsidR="00C61F81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цвета в конструктивных искусствах;</w:t>
            </w:r>
          </w:p>
        </w:tc>
        <w:tc>
          <w:tcPr>
            <w:tcW w:w="1975" w:type="dxa"/>
          </w:tcPr>
          <w:p w14:paraId="20C4BC59" w14:textId="246D96E4" w:rsidR="00C61F81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25EBFC43" w14:textId="77777777" w:rsidTr="00BD0227">
        <w:trPr>
          <w:trHeight w:val="505"/>
        </w:trPr>
        <w:tc>
          <w:tcPr>
            <w:tcW w:w="8080" w:type="dxa"/>
          </w:tcPr>
          <w:p w14:paraId="0E4365DF" w14:textId="77777777" w:rsidR="00C61F81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технологию использования цвета в живописи и в конструктивных искусствах;</w:t>
            </w:r>
          </w:p>
        </w:tc>
        <w:tc>
          <w:tcPr>
            <w:tcW w:w="1975" w:type="dxa"/>
          </w:tcPr>
          <w:p w14:paraId="4AA7E43E" w14:textId="427C7D3C" w:rsidR="00C61F81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29F907F6" w14:textId="77777777" w:rsidTr="00BD0227">
        <w:trPr>
          <w:trHeight w:val="505"/>
        </w:trPr>
        <w:tc>
          <w:tcPr>
            <w:tcW w:w="8080" w:type="dxa"/>
          </w:tcPr>
          <w:p w14:paraId="693952BB" w14:textId="77777777" w:rsidR="00C61F81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навыки вариативности в ритмической организации листа;</w:t>
            </w:r>
          </w:p>
        </w:tc>
        <w:tc>
          <w:tcPr>
            <w:tcW w:w="1975" w:type="dxa"/>
          </w:tcPr>
          <w:p w14:paraId="3CDD4236" w14:textId="77777777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5727B935" w14:textId="0F41DC2D" w:rsidR="00C61F81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3E31E15C" w14:textId="77777777" w:rsidTr="00BD0227">
        <w:trPr>
          <w:trHeight w:val="314"/>
        </w:trPr>
        <w:tc>
          <w:tcPr>
            <w:tcW w:w="8080" w:type="dxa"/>
          </w:tcPr>
          <w:p w14:paraId="51B33CD0" w14:textId="77777777" w:rsidR="00C61F81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шрифт как графический рисунок начертания букв, объединённых общим стилем, отвечающий законам художественной композиции;</w:t>
            </w:r>
          </w:p>
        </w:tc>
        <w:tc>
          <w:tcPr>
            <w:tcW w:w="1975" w:type="dxa"/>
          </w:tcPr>
          <w:p w14:paraId="6CA8538E" w14:textId="77777777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6430C63C" w14:textId="109A6B0C" w:rsidR="00C61F81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3D325ACF" w14:textId="77777777" w:rsidTr="00BD0227">
        <w:trPr>
          <w:trHeight w:val="505"/>
        </w:trPr>
        <w:tc>
          <w:tcPr>
            <w:tcW w:w="8080" w:type="dxa"/>
          </w:tcPr>
          <w:p w14:paraId="1A9F600A" w14:textId="77777777" w:rsidR="00C61F81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      </w:r>
          </w:p>
        </w:tc>
        <w:tc>
          <w:tcPr>
            <w:tcW w:w="1975" w:type="dxa"/>
          </w:tcPr>
          <w:p w14:paraId="1FA783EF" w14:textId="77777777" w:rsidR="00C61F81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787D1F0B" w14:textId="77777777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6F341C66" w14:textId="731CE42D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017D5219" w14:textId="77777777" w:rsidTr="00BD0227">
        <w:trPr>
          <w:trHeight w:val="505"/>
        </w:trPr>
        <w:tc>
          <w:tcPr>
            <w:tcW w:w="8080" w:type="dxa"/>
          </w:tcPr>
          <w:p w14:paraId="4FD28473" w14:textId="77777777" w:rsidR="00C61F81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печатное слово, типографскую строку в качестве элементов графической композиции;</w:t>
            </w:r>
          </w:p>
        </w:tc>
        <w:tc>
          <w:tcPr>
            <w:tcW w:w="1975" w:type="dxa"/>
          </w:tcPr>
          <w:p w14:paraId="366A83DD" w14:textId="77777777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5A301408" w14:textId="2F519652" w:rsidR="00C61F81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017FB673" w14:textId="77777777" w:rsidTr="00BD0227">
        <w:trPr>
          <w:trHeight w:val="316"/>
        </w:trPr>
        <w:tc>
          <w:tcPr>
            <w:tcW w:w="8080" w:type="dxa"/>
          </w:tcPr>
          <w:p w14:paraId="3FC33EBB" w14:textId="77777777" w:rsidR="00C61F81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      </w:r>
          </w:p>
        </w:tc>
        <w:tc>
          <w:tcPr>
            <w:tcW w:w="1975" w:type="dxa"/>
          </w:tcPr>
          <w:p w14:paraId="404A67DF" w14:textId="02D0CB40" w:rsidR="00C61F81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69F79833" w14:textId="77777777" w:rsidTr="00BD0227">
        <w:trPr>
          <w:trHeight w:val="505"/>
        </w:trPr>
        <w:tc>
          <w:tcPr>
            <w:tcW w:w="8080" w:type="dxa"/>
          </w:tcPr>
          <w:p w14:paraId="1B87047D" w14:textId="77777777" w:rsidR="00C61F81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творческий опыт построения композиции плаката, поздравительной открытки или рекламы на основе соединения текста и изображения;</w:t>
            </w:r>
          </w:p>
        </w:tc>
        <w:tc>
          <w:tcPr>
            <w:tcW w:w="1975" w:type="dxa"/>
          </w:tcPr>
          <w:p w14:paraId="1F120CA6" w14:textId="77777777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3CACBAA7" w14:textId="0529E161" w:rsidR="00C61F81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  <w:p w14:paraId="25C3F76B" w14:textId="684B43EF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Творческая работа</w:t>
            </w:r>
          </w:p>
        </w:tc>
      </w:tr>
      <w:tr w:rsidR="003C0F4C" w:rsidRPr="003C0F4C" w14:paraId="2DD3E930" w14:textId="77777777" w:rsidTr="00BD0227">
        <w:trPr>
          <w:trHeight w:val="505"/>
        </w:trPr>
        <w:tc>
          <w:tcPr>
            <w:tcW w:w="8080" w:type="dxa"/>
          </w:tcPr>
          <w:p w14:paraId="5A96DA4B" w14:textId="77777777" w:rsidR="00C61F81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      </w:r>
          </w:p>
        </w:tc>
        <w:tc>
          <w:tcPr>
            <w:tcW w:w="1975" w:type="dxa"/>
          </w:tcPr>
          <w:p w14:paraId="54DABBA5" w14:textId="77777777" w:rsidR="00C61F81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2BD0EB71" w14:textId="62BC46AF" w:rsidR="00BC4E3C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Творческая</w:t>
            </w:r>
          </w:p>
          <w:p w14:paraId="684157D8" w14:textId="6BF0884E" w:rsidR="00BC4E3C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4D1E42F1" w14:textId="77777777" w:rsidTr="00BD0227">
        <w:trPr>
          <w:trHeight w:val="505"/>
        </w:trPr>
        <w:tc>
          <w:tcPr>
            <w:tcW w:w="8080" w:type="dxa"/>
          </w:tcPr>
          <w:p w14:paraId="35A5A99C" w14:textId="08E523EC" w:rsidR="00C66BD0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Социальное значение дизайна и архитектуры как среды жизни человека: </w:t>
            </w:r>
          </w:p>
          <w:p w14:paraId="2F6890FA" w14:textId="77777777" w:rsidR="00C61F81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опыт построения объёмно-пространственной композиции как 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макета архитектурного пространства в реальной жизни; </w:t>
            </w:r>
          </w:p>
        </w:tc>
        <w:tc>
          <w:tcPr>
            <w:tcW w:w="1975" w:type="dxa"/>
          </w:tcPr>
          <w:p w14:paraId="05AA0549" w14:textId="77777777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Практическая </w:t>
            </w:r>
          </w:p>
          <w:p w14:paraId="28CB2511" w14:textId="557247EF" w:rsidR="00C61F81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  <w:p w14:paraId="598E8F5A" w14:textId="618F4B04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Творческая работа</w:t>
            </w:r>
          </w:p>
        </w:tc>
      </w:tr>
      <w:tr w:rsidR="003C0F4C" w:rsidRPr="003C0F4C" w14:paraId="66E7216E" w14:textId="77777777" w:rsidTr="00BD0227">
        <w:trPr>
          <w:trHeight w:val="505"/>
        </w:trPr>
        <w:tc>
          <w:tcPr>
            <w:tcW w:w="8080" w:type="dxa"/>
          </w:tcPr>
          <w:p w14:paraId="1CFAE9D3" w14:textId="77777777" w:rsidR="00C61F81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выполнять построение макета пространственно-объёмной композиции по его чертежу;</w:t>
            </w:r>
          </w:p>
        </w:tc>
        <w:tc>
          <w:tcPr>
            <w:tcW w:w="1975" w:type="dxa"/>
          </w:tcPr>
          <w:p w14:paraId="513DC579" w14:textId="77777777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60E9080F" w14:textId="49CD97CF" w:rsidR="00C61F81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60927908" w14:textId="77777777" w:rsidTr="00BD0227">
        <w:trPr>
          <w:trHeight w:val="369"/>
        </w:trPr>
        <w:tc>
          <w:tcPr>
            <w:tcW w:w="8080" w:type="dxa"/>
          </w:tcPr>
          <w:p w14:paraId="4BFA6E13" w14:textId="77777777" w:rsidR="00C61F81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      </w:r>
          </w:p>
        </w:tc>
        <w:tc>
          <w:tcPr>
            <w:tcW w:w="1975" w:type="dxa"/>
          </w:tcPr>
          <w:p w14:paraId="615DA511" w14:textId="02A6007E" w:rsidR="00C61F81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4EA64ACF" w14:textId="77777777" w:rsidTr="00BD0227">
        <w:trPr>
          <w:trHeight w:val="505"/>
        </w:trPr>
        <w:tc>
          <w:tcPr>
            <w:tcW w:w="8080" w:type="dxa"/>
          </w:tcPr>
          <w:p w14:paraId="6E3A0B69" w14:textId="77777777" w:rsidR="00C61F81" w:rsidRPr="003C0F4C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роли строительного материала в эволюции архитектурных конструкций и изменении облика архитектурных сооружений;</w:t>
            </w:r>
          </w:p>
        </w:tc>
        <w:tc>
          <w:tcPr>
            <w:tcW w:w="1975" w:type="dxa"/>
          </w:tcPr>
          <w:p w14:paraId="43D49D60" w14:textId="6ED2DD4C" w:rsidR="00C61F81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2FFDDDF7" w14:textId="77777777" w:rsidTr="00BD0227">
        <w:trPr>
          <w:trHeight w:val="505"/>
        </w:trPr>
        <w:tc>
          <w:tcPr>
            <w:tcW w:w="8080" w:type="dxa"/>
          </w:tcPr>
          <w:p w14:paraId="5C90C65B" w14:textId="77777777" w:rsidR="00C61F81" w:rsidRPr="003C0F4C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      </w:r>
          </w:p>
        </w:tc>
        <w:tc>
          <w:tcPr>
            <w:tcW w:w="1975" w:type="dxa"/>
          </w:tcPr>
          <w:p w14:paraId="39168520" w14:textId="6C6A60B6" w:rsidR="00C61F81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304A919F" w14:textId="77777777" w:rsidTr="00BD0227">
        <w:trPr>
          <w:trHeight w:val="505"/>
        </w:trPr>
        <w:tc>
          <w:tcPr>
            <w:tcW w:w="8080" w:type="dxa"/>
          </w:tcPr>
          <w:p w14:paraId="39390F31" w14:textId="77777777" w:rsidR="00C61F81" w:rsidRPr="003C0F4C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      </w:r>
          </w:p>
        </w:tc>
        <w:tc>
          <w:tcPr>
            <w:tcW w:w="1975" w:type="dxa"/>
          </w:tcPr>
          <w:p w14:paraId="5D08A90F" w14:textId="18E895BB" w:rsidR="00C61F81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5C32575C" w14:textId="77777777" w:rsidTr="00BD0227">
        <w:trPr>
          <w:trHeight w:val="505"/>
        </w:trPr>
        <w:tc>
          <w:tcPr>
            <w:tcW w:w="8080" w:type="dxa"/>
          </w:tcPr>
          <w:p w14:paraId="37C14D30" w14:textId="77777777" w:rsidR="00C61F81" w:rsidRPr="003C0F4C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      </w:r>
          </w:p>
        </w:tc>
        <w:tc>
          <w:tcPr>
            <w:tcW w:w="1975" w:type="dxa"/>
          </w:tcPr>
          <w:p w14:paraId="0DBB0EC5" w14:textId="3230635C" w:rsidR="00C61F81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09112553" w14:textId="77777777" w:rsidTr="00BD0227">
        <w:trPr>
          <w:trHeight w:val="505"/>
        </w:trPr>
        <w:tc>
          <w:tcPr>
            <w:tcW w:w="8080" w:type="dxa"/>
          </w:tcPr>
          <w:p w14:paraId="124E3C51" w14:textId="77777777" w:rsidR="00E536F6" w:rsidRPr="003C0F4C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      </w:r>
          </w:p>
        </w:tc>
        <w:tc>
          <w:tcPr>
            <w:tcW w:w="1975" w:type="dxa"/>
          </w:tcPr>
          <w:p w14:paraId="5E6CA55F" w14:textId="23BBAE60" w:rsidR="00E536F6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3FAC018A" w14:textId="77777777" w:rsidTr="00BD0227">
        <w:trPr>
          <w:trHeight w:val="505"/>
        </w:trPr>
        <w:tc>
          <w:tcPr>
            <w:tcW w:w="8080" w:type="dxa"/>
          </w:tcPr>
          <w:p w14:paraId="71D1A5A2" w14:textId="77777777" w:rsidR="00C61F81" w:rsidRPr="003C0F4C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понятие «городская среда»; рассматривать и объяснять планировку города как способ организации образа жизни людей;</w:t>
            </w:r>
          </w:p>
        </w:tc>
        <w:tc>
          <w:tcPr>
            <w:tcW w:w="1975" w:type="dxa"/>
          </w:tcPr>
          <w:p w14:paraId="12CC38CE" w14:textId="7C91A626" w:rsidR="00C61F81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41F06E05" w14:textId="77777777" w:rsidTr="00BD0227">
        <w:trPr>
          <w:trHeight w:val="505"/>
        </w:trPr>
        <w:tc>
          <w:tcPr>
            <w:tcW w:w="8080" w:type="dxa"/>
          </w:tcPr>
          <w:p w14:paraId="44C3E8A5" w14:textId="77777777" w:rsidR="00C61F81" w:rsidRPr="003C0F4C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различные виды планировки города, иметь опыт разработки построения городского пространства в виде макетной или графической схемы;</w:t>
            </w:r>
          </w:p>
        </w:tc>
        <w:tc>
          <w:tcPr>
            <w:tcW w:w="1975" w:type="dxa"/>
          </w:tcPr>
          <w:p w14:paraId="2AC0CFCB" w14:textId="472632CA" w:rsidR="00C61F81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18AE99F1" w14:textId="77777777" w:rsidTr="00BD0227">
        <w:trPr>
          <w:trHeight w:val="505"/>
        </w:trPr>
        <w:tc>
          <w:tcPr>
            <w:tcW w:w="8080" w:type="dxa"/>
          </w:tcPr>
          <w:p w14:paraId="3FB99666" w14:textId="77777777" w:rsidR="00C61F81" w:rsidRPr="003C0F4C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      </w:r>
          </w:p>
        </w:tc>
        <w:tc>
          <w:tcPr>
            <w:tcW w:w="1975" w:type="dxa"/>
          </w:tcPr>
          <w:p w14:paraId="4DCBA610" w14:textId="48D502C8" w:rsidR="00C61F81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61C8D930" w14:textId="77777777" w:rsidTr="00BD0227">
        <w:trPr>
          <w:trHeight w:val="505"/>
        </w:trPr>
        <w:tc>
          <w:tcPr>
            <w:tcW w:w="8080" w:type="dxa"/>
          </w:tcPr>
          <w:p w14:paraId="7D547C20" w14:textId="77777777" w:rsidR="00C61F81" w:rsidRPr="003C0F4C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      </w:r>
          </w:p>
        </w:tc>
        <w:tc>
          <w:tcPr>
            <w:tcW w:w="1975" w:type="dxa"/>
          </w:tcPr>
          <w:p w14:paraId="2D2AE611" w14:textId="70A33D78" w:rsidR="00C61F81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7050F729" w14:textId="77777777" w:rsidTr="00BD0227">
        <w:trPr>
          <w:trHeight w:val="505"/>
        </w:trPr>
        <w:tc>
          <w:tcPr>
            <w:tcW w:w="8080" w:type="dxa"/>
          </w:tcPr>
          <w:p w14:paraId="7140FD6C" w14:textId="77777777" w:rsidR="00C61F81" w:rsidRPr="003C0F4C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      </w:r>
          </w:p>
        </w:tc>
        <w:tc>
          <w:tcPr>
            <w:tcW w:w="1975" w:type="dxa"/>
          </w:tcPr>
          <w:p w14:paraId="65470328" w14:textId="376C460D" w:rsidR="00C61F81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5917755C" w14:textId="77777777" w:rsidTr="00BD0227">
        <w:trPr>
          <w:trHeight w:val="505"/>
        </w:trPr>
        <w:tc>
          <w:tcPr>
            <w:tcW w:w="8080" w:type="dxa"/>
          </w:tcPr>
          <w:p w14:paraId="6D26D3BB" w14:textId="77777777" w:rsidR="00C61F81" w:rsidRPr="003C0F4C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      </w:r>
          </w:p>
        </w:tc>
        <w:tc>
          <w:tcPr>
            <w:tcW w:w="1975" w:type="dxa"/>
          </w:tcPr>
          <w:p w14:paraId="0595A63F" w14:textId="0B0B73D8" w:rsidR="00C61F81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078EA79B" w14:textId="77777777" w:rsidTr="00BD0227">
        <w:trPr>
          <w:trHeight w:val="505"/>
        </w:trPr>
        <w:tc>
          <w:tcPr>
            <w:tcW w:w="8080" w:type="dxa"/>
          </w:tcPr>
          <w:p w14:paraId="73FE2648" w14:textId="77777777" w:rsidR="00C61F81" w:rsidRPr="003C0F4C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творческого проектирования интерьерного пространства для конкретных задач жизнедеятельности человека;</w:t>
            </w:r>
          </w:p>
        </w:tc>
        <w:tc>
          <w:tcPr>
            <w:tcW w:w="1975" w:type="dxa"/>
          </w:tcPr>
          <w:p w14:paraId="417A247F" w14:textId="77777777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2303455B" w14:textId="42235FF9" w:rsidR="00C61F81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  <w:p w14:paraId="13701E75" w14:textId="76259C92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Творческая</w:t>
            </w:r>
          </w:p>
          <w:p w14:paraId="780F8C84" w14:textId="4F4D202E" w:rsidR="00BC4E3C" w:rsidRPr="003C0F4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1F2A839A" w14:textId="77777777" w:rsidTr="00BD0227">
        <w:trPr>
          <w:trHeight w:val="505"/>
        </w:trPr>
        <w:tc>
          <w:tcPr>
            <w:tcW w:w="8080" w:type="dxa"/>
          </w:tcPr>
          <w:p w14:paraId="06C09E55" w14:textId="77777777" w:rsidR="00F320D3" w:rsidRPr="003C0F4C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      </w:r>
          </w:p>
        </w:tc>
        <w:tc>
          <w:tcPr>
            <w:tcW w:w="1975" w:type="dxa"/>
          </w:tcPr>
          <w:p w14:paraId="2686DF20" w14:textId="59A389FC" w:rsidR="00F320D3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5D0A5A29" w14:textId="77777777" w:rsidTr="00BD0227">
        <w:trPr>
          <w:trHeight w:val="505"/>
        </w:trPr>
        <w:tc>
          <w:tcPr>
            <w:tcW w:w="8080" w:type="dxa"/>
          </w:tcPr>
          <w:p w14:paraId="3D076E88" w14:textId="77777777" w:rsidR="00F320D3" w:rsidRPr="003C0F4C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об истории костюма в истории разных эпох, </w:t>
            </w: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характеризовать понятие моды в одежде; </w:t>
            </w:r>
          </w:p>
        </w:tc>
        <w:tc>
          <w:tcPr>
            <w:tcW w:w="1975" w:type="dxa"/>
          </w:tcPr>
          <w:p w14:paraId="61282B19" w14:textId="7A91C87D" w:rsidR="00F320D3" w:rsidRPr="003C0F4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Устный ответ</w:t>
            </w:r>
          </w:p>
        </w:tc>
      </w:tr>
      <w:tr w:rsidR="003C0F4C" w:rsidRPr="003C0F4C" w14:paraId="2DCFE006" w14:textId="77777777" w:rsidTr="00BD0227">
        <w:trPr>
          <w:trHeight w:val="505"/>
        </w:trPr>
        <w:tc>
          <w:tcPr>
            <w:tcW w:w="8080" w:type="dxa"/>
          </w:tcPr>
          <w:p w14:paraId="7131CF4D" w14:textId="77777777" w:rsidR="000373A3" w:rsidRPr="003C0F4C" w:rsidRDefault="000373A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      </w:r>
          </w:p>
        </w:tc>
        <w:tc>
          <w:tcPr>
            <w:tcW w:w="1975" w:type="dxa"/>
          </w:tcPr>
          <w:p w14:paraId="1EEAB935" w14:textId="2BE32EA7" w:rsidR="000373A3" w:rsidRPr="003C0F4C" w:rsidRDefault="000373A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6B81E548" w14:textId="77777777" w:rsidTr="00BD0227">
        <w:trPr>
          <w:trHeight w:val="505"/>
        </w:trPr>
        <w:tc>
          <w:tcPr>
            <w:tcW w:w="8080" w:type="dxa"/>
          </w:tcPr>
          <w:p w14:paraId="1AD221BF" w14:textId="77777777" w:rsidR="000373A3" w:rsidRPr="003C0F4C" w:rsidRDefault="000373A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конструкции костюма и применении законов композиции в проектировании одежды, ансамбле в костюме;</w:t>
            </w:r>
          </w:p>
        </w:tc>
        <w:tc>
          <w:tcPr>
            <w:tcW w:w="1975" w:type="dxa"/>
          </w:tcPr>
          <w:p w14:paraId="0A654E84" w14:textId="45818952" w:rsidR="000373A3" w:rsidRPr="003C0F4C" w:rsidRDefault="000373A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0B00286E" w14:textId="77777777" w:rsidTr="00BD0227">
        <w:trPr>
          <w:trHeight w:val="505"/>
        </w:trPr>
        <w:tc>
          <w:tcPr>
            <w:tcW w:w="8080" w:type="dxa"/>
          </w:tcPr>
          <w:p w14:paraId="7145F85C" w14:textId="77777777" w:rsidR="000373A3" w:rsidRPr="003C0F4C" w:rsidRDefault="000373A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      </w:r>
          </w:p>
        </w:tc>
        <w:tc>
          <w:tcPr>
            <w:tcW w:w="1975" w:type="dxa"/>
          </w:tcPr>
          <w:p w14:paraId="2455CF58" w14:textId="157DE1AA" w:rsidR="000373A3" w:rsidRPr="003C0F4C" w:rsidRDefault="000373A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</w:tc>
      </w:tr>
      <w:tr w:rsidR="003C0F4C" w:rsidRPr="003C0F4C" w14:paraId="0E37EC7E" w14:textId="77777777" w:rsidTr="00BD0227">
        <w:trPr>
          <w:trHeight w:val="505"/>
        </w:trPr>
        <w:tc>
          <w:tcPr>
            <w:tcW w:w="8080" w:type="dxa"/>
          </w:tcPr>
          <w:p w14:paraId="201BC60D" w14:textId="77777777" w:rsidR="00E536F6" w:rsidRPr="003C0F4C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      </w:r>
          </w:p>
        </w:tc>
        <w:tc>
          <w:tcPr>
            <w:tcW w:w="1975" w:type="dxa"/>
          </w:tcPr>
          <w:p w14:paraId="0A026F66" w14:textId="77777777" w:rsidR="000373A3" w:rsidRPr="003C0F4C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64899C24" w14:textId="1A78583A" w:rsidR="00E536F6" w:rsidRPr="003C0F4C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C0F4C" w:rsidRPr="003C0F4C" w14:paraId="35BFFE73" w14:textId="77777777" w:rsidTr="00BD0227">
        <w:trPr>
          <w:trHeight w:val="505"/>
        </w:trPr>
        <w:tc>
          <w:tcPr>
            <w:tcW w:w="8080" w:type="dxa"/>
          </w:tcPr>
          <w:p w14:paraId="12786855" w14:textId="77777777" w:rsidR="00E536F6" w:rsidRPr="003C0F4C" w:rsidRDefault="00E536F6" w:rsidP="00E536F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      </w:r>
          </w:p>
        </w:tc>
        <w:tc>
          <w:tcPr>
            <w:tcW w:w="1975" w:type="dxa"/>
          </w:tcPr>
          <w:p w14:paraId="445560C7" w14:textId="77777777" w:rsidR="000373A3" w:rsidRPr="003C0F4C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57406A5" w14:textId="77777777" w:rsidR="000373A3" w:rsidRPr="003C0F4C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Устный ответ</w:t>
            </w:r>
          </w:p>
          <w:p w14:paraId="15DD5714" w14:textId="79405E71" w:rsidR="000373A3" w:rsidRPr="003C0F4C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30472E17" w14:textId="676261F8" w:rsidR="00E536F6" w:rsidRPr="003C0F4C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</w:tbl>
    <w:p w14:paraId="2191504E" w14:textId="3F2FA981" w:rsidR="00F51DD6" w:rsidRPr="003C0F4C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117C0D50" w14:textId="5F176198" w:rsidR="005C71EB" w:rsidRPr="003C0F4C" w:rsidRDefault="005C71EB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_Hlk175837243"/>
      <w:bookmarkStart w:id="4" w:name="_Hlk175837378"/>
      <w:r w:rsidRPr="003C0F4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C0F4C">
        <w:rPr>
          <w:rFonts w:ascii="Times New Roman" w:hAnsi="Times New Roman" w:cs="Times New Roman"/>
          <w:sz w:val="24"/>
          <w:szCs w:val="24"/>
        </w:rPr>
        <w:t>.</w:t>
      </w:r>
      <w:r w:rsidRPr="003C0F4C">
        <w:rPr>
          <w:rFonts w:ascii="Times New Roman" w:hAnsi="Times New Roman" w:cs="Times New Roman"/>
          <w:b/>
          <w:sz w:val="24"/>
        </w:rPr>
        <w:t>Требования</w:t>
      </w:r>
      <w:r w:rsidRPr="003C0F4C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C0F4C">
        <w:rPr>
          <w:rFonts w:ascii="Times New Roman" w:hAnsi="Times New Roman" w:cs="Times New Roman"/>
          <w:b/>
          <w:sz w:val="24"/>
        </w:rPr>
        <w:t>к</w:t>
      </w:r>
      <w:r w:rsidRPr="003C0F4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C0F4C">
        <w:rPr>
          <w:rFonts w:ascii="Times New Roman" w:hAnsi="Times New Roman" w:cs="Times New Roman"/>
          <w:b/>
          <w:sz w:val="24"/>
        </w:rPr>
        <w:t>выставлению</w:t>
      </w:r>
      <w:r w:rsidRPr="003C0F4C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C0F4C">
        <w:rPr>
          <w:rFonts w:ascii="Times New Roman" w:hAnsi="Times New Roman" w:cs="Times New Roman"/>
          <w:b/>
          <w:sz w:val="24"/>
        </w:rPr>
        <w:t>отметок</w:t>
      </w:r>
      <w:r w:rsidRPr="003C0F4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C0F4C">
        <w:rPr>
          <w:rFonts w:ascii="Times New Roman" w:hAnsi="Times New Roman" w:cs="Times New Roman"/>
          <w:b/>
          <w:sz w:val="24"/>
        </w:rPr>
        <w:t>за</w:t>
      </w:r>
      <w:r w:rsidRPr="003C0F4C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C0F4C">
        <w:rPr>
          <w:rFonts w:ascii="Times New Roman" w:hAnsi="Times New Roman" w:cs="Times New Roman"/>
          <w:b/>
          <w:sz w:val="24"/>
        </w:rPr>
        <w:t>промежуточную</w:t>
      </w:r>
      <w:r w:rsidRPr="003C0F4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C0F4C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3"/>
      <w:r w:rsidRPr="003C0F4C">
        <w:rPr>
          <w:rFonts w:ascii="Times New Roman" w:hAnsi="Times New Roman" w:cs="Times New Roman"/>
          <w:b/>
          <w:spacing w:val="-2"/>
          <w:sz w:val="24"/>
        </w:rPr>
        <w:t>.</w:t>
      </w:r>
      <w:bookmarkEnd w:id="4"/>
    </w:p>
    <w:p w14:paraId="7F6B1326" w14:textId="65D0ACA4" w:rsidR="000373A3" w:rsidRPr="003C0F4C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0F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</w:p>
    <w:p w14:paraId="49CA8740" w14:textId="77777777" w:rsidR="000373A3" w:rsidRPr="003C0F4C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полностью справляется с поставленной целью урока; </w:t>
      </w:r>
    </w:p>
    <w:p w14:paraId="79B37232" w14:textId="77777777" w:rsidR="000373A3" w:rsidRPr="003C0F4C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излагает изученный материал и умеет применить полученные знания на практике; </w:t>
      </w:r>
    </w:p>
    <w:p w14:paraId="7430E118" w14:textId="77777777" w:rsidR="000373A3" w:rsidRPr="003C0F4C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решает композицию рисунка, т.е. гармонично согласовывает между собой все компоненты изображения; </w:t>
      </w:r>
    </w:p>
    <w:p w14:paraId="12385C85" w14:textId="77777777" w:rsidR="000373A3" w:rsidRPr="003C0F4C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подметить и передать в изображении наиболее характерное; </w:t>
      </w:r>
    </w:p>
    <w:p w14:paraId="1742051A" w14:textId="77777777" w:rsidR="000373A3" w:rsidRPr="003C0F4C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выполняет работу на высоком уровне. </w:t>
      </w:r>
    </w:p>
    <w:p w14:paraId="5ACA856B" w14:textId="77777777" w:rsidR="000373A3" w:rsidRPr="003C0F4C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0F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 </w:t>
      </w:r>
    </w:p>
    <w:p w14:paraId="266D44F2" w14:textId="77777777" w:rsidR="000373A3" w:rsidRPr="003C0F4C" w:rsidRDefault="000373A3" w:rsidP="000373A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полностью овладел программным материалом, но при изложении его допускает неточности второстепенного характера; </w:t>
      </w:r>
    </w:p>
    <w:p w14:paraId="48FAC10B" w14:textId="77777777" w:rsidR="000373A3" w:rsidRPr="003C0F4C" w:rsidRDefault="000373A3" w:rsidP="000373A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гармонично согласовывает между собой все компоненты изображения. </w:t>
      </w:r>
    </w:p>
    <w:p w14:paraId="56CCA7A0" w14:textId="77777777" w:rsidR="000373A3" w:rsidRPr="003C0F4C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0F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«3» </w:t>
      </w:r>
    </w:p>
    <w:p w14:paraId="04477CCC" w14:textId="77777777" w:rsidR="000373A3" w:rsidRPr="003C0F4C" w:rsidRDefault="000373A3" w:rsidP="000373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слабо справляется с поставленной целью урока; - допускает неточность в изложении изученного материала. </w:t>
      </w:r>
    </w:p>
    <w:p w14:paraId="458B3F27" w14:textId="77777777" w:rsidR="000373A3" w:rsidRPr="003C0F4C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0F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 </w:t>
      </w:r>
    </w:p>
    <w:p w14:paraId="0A0298FB" w14:textId="77777777" w:rsidR="000373A3" w:rsidRPr="003C0F4C" w:rsidRDefault="000373A3" w:rsidP="000373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допускает грубые ошибки в ответе; </w:t>
      </w:r>
    </w:p>
    <w:p w14:paraId="20B3988C" w14:textId="77777777" w:rsidR="000373A3" w:rsidRPr="003C0F4C" w:rsidRDefault="000373A3" w:rsidP="000373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справляется с поставленной целью урока. </w:t>
      </w:r>
    </w:p>
    <w:p w14:paraId="24EFF1A7" w14:textId="77777777" w:rsidR="000373A3" w:rsidRPr="003C0F4C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4164F63" w14:textId="77777777" w:rsidR="000373A3" w:rsidRPr="003C0F4C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Оценивание тестовых работ учащихся осуществляется в зависимости от процентного соотношения выполненных заданий. Оценивается работа следующим образом: </w:t>
      </w:r>
    </w:p>
    <w:p w14:paraId="06F059E4" w14:textId="77777777" w:rsidR="000373A3" w:rsidRPr="003C0F4C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4DB539E6" w14:textId="77777777" w:rsidR="000373A3" w:rsidRPr="003C0F4C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3C7AFDA1" w14:textId="77777777" w:rsidR="000373A3" w:rsidRPr="003C0F4C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5560D17E" w14:textId="77777777" w:rsidR="000373A3" w:rsidRPr="003C0F4C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5CDB62FC" w14:textId="77777777" w:rsidR="00CA7FAA" w:rsidRPr="003C0F4C" w:rsidRDefault="00CA7FAA" w:rsidP="00CA7FAA"/>
    <w:p w14:paraId="677141E0" w14:textId="6B0EDEC6" w:rsidR="00CA7FAA" w:rsidRPr="003C0F4C" w:rsidRDefault="00CA7FAA" w:rsidP="005C71EB">
      <w:pPr>
        <w:ind w:firstLine="708"/>
      </w:pPr>
    </w:p>
    <w:p w14:paraId="7828A57B" w14:textId="77777777" w:rsidR="005C71EB" w:rsidRPr="003C0F4C" w:rsidRDefault="005C71EB" w:rsidP="005C71EB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Hlk175836860"/>
      <w:r w:rsidRPr="003C0F4C">
        <w:rPr>
          <w:rFonts w:ascii="Times New Roman" w:eastAsia="Times New Roman" w:hAnsi="Times New Roman" w:cs="Times New Roman"/>
          <w:sz w:val="24"/>
        </w:rPr>
        <w:lastRenderedPageBreak/>
        <w:tab/>
      </w:r>
      <w:r w:rsidRPr="003C0F4C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3C0F4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3C0F4C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3C0F4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3C0F4C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A614C54" w14:textId="77777777" w:rsidR="005C71EB" w:rsidRPr="003C0F4C" w:rsidRDefault="005C71EB" w:rsidP="005C71EB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3C0F4C" w:rsidRPr="003C0F4C" w14:paraId="4835E650" w14:textId="77777777" w:rsidTr="00F3424D">
        <w:trPr>
          <w:trHeight w:val="657"/>
        </w:trPr>
        <w:tc>
          <w:tcPr>
            <w:tcW w:w="3689" w:type="dxa"/>
          </w:tcPr>
          <w:p w14:paraId="11BA1B0B" w14:textId="77777777" w:rsidR="005C71EB" w:rsidRPr="003C0F4C" w:rsidRDefault="005C71EB" w:rsidP="005C71E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0F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3C0F4C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3C0F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2BAC3762" w14:textId="77777777" w:rsidR="005C71EB" w:rsidRPr="003C0F4C" w:rsidRDefault="005C71EB" w:rsidP="005C71E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0F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3C0F4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C0F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8D581E6" w14:textId="77777777" w:rsidR="005C71EB" w:rsidRPr="003C0F4C" w:rsidRDefault="005C71EB" w:rsidP="005C71EB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0F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3C0F4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C0F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01E4F920" w14:textId="77777777" w:rsidR="005C71EB" w:rsidRPr="003C0F4C" w:rsidRDefault="005C71EB" w:rsidP="005C71EB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0F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3C0F4C" w:rsidRPr="003C0F4C" w14:paraId="454220B0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6D172EA" w14:textId="77777777" w:rsidR="005C71EB" w:rsidRPr="003C0F4C" w:rsidRDefault="005C71EB" w:rsidP="005C71EB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C0F4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3C326269" w14:textId="77777777" w:rsidR="005C71EB" w:rsidRPr="003C0F4C" w:rsidRDefault="005C71EB" w:rsidP="005C71EB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73F62318" w14:textId="77777777" w:rsidR="005C71EB" w:rsidRPr="003C0F4C" w:rsidRDefault="005C71EB" w:rsidP="005C71EB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3C0F4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44AD3E76" w14:textId="77777777" w:rsidR="005C71EB" w:rsidRPr="003C0F4C" w:rsidRDefault="005C71EB" w:rsidP="005C71EB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0F4C" w:rsidRPr="003C0F4C" w14:paraId="52353831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4ECE864" w14:textId="36EFF62B" w:rsidR="005C71EB" w:rsidRPr="003C0F4C" w:rsidRDefault="005C71EB" w:rsidP="005C71EB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5F9BFFBF" w14:textId="77777777" w:rsidR="005C71EB" w:rsidRPr="003C0F4C" w:rsidRDefault="005C71EB" w:rsidP="005C71EB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EAF1DCC" w14:textId="77777777" w:rsidR="005C71EB" w:rsidRPr="003C0F4C" w:rsidRDefault="005C71EB" w:rsidP="005C71EB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C0F4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F170C07" w14:textId="77777777" w:rsidR="005C71EB" w:rsidRPr="003C0F4C" w:rsidRDefault="005C71EB" w:rsidP="005C71EB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0F4C" w:rsidRPr="003C0F4C" w14:paraId="1FB2D675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EB98CDC" w14:textId="77777777" w:rsidR="005C71EB" w:rsidRPr="003C0F4C" w:rsidRDefault="005C71EB" w:rsidP="005C71E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F5DC4B1" w14:textId="77777777" w:rsidR="005C71EB" w:rsidRPr="003C0F4C" w:rsidRDefault="005C71EB" w:rsidP="005C71EB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B4F7BF1" w14:textId="77777777" w:rsidR="005C71EB" w:rsidRPr="003C0F4C" w:rsidRDefault="005C71EB" w:rsidP="005C71EB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3C0F4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3C0F4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3C0F4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3528485" w14:textId="77777777" w:rsidR="005C71EB" w:rsidRPr="003C0F4C" w:rsidRDefault="005C71EB" w:rsidP="005C71EB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0F4C" w:rsidRPr="003C0F4C" w14:paraId="47674232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ADA0ED0" w14:textId="77777777" w:rsidR="005C71EB" w:rsidRPr="003C0F4C" w:rsidRDefault="005C71EB" w:rsidP="005C71E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0A76FFE8" w14:textId="77777777" w:rsidR="005C71EB" w:rsidRPr="003C0F4C" w:rsidRDefault="005C71EB" w:rsidP="005C71EB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2441F8E" w14:textId="77777777" w:rsidR="005C71EB" w:rsidRPr="003C0F4C" w:rsidRDefault="005C71EB" w:rsidP="005C71EB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3C0F4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3C0F4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3C0F4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A7B4DDF" w14:textId="77777777" w:rsidR="005C71EB" w:rsidRPr="003C0F4C" w:rsidRDefault="005C71EB" w:rsidP="005C71EB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0F4C" w:rsidRPr="003C0F4C" w14:paraId="14B38F68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F635E5D" w14:textId="4883615E" w:rsidR="005C71EB" w:rsidRPr="003C0F4C" w:rsidRDefault="005C71EB" w:rsidP="005C71E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Творческая </w:t>
            </w: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02280CB3" w14:textId="77777777" w:rsidR="005C71EB" w:rsidRPr="003C0F4C" w:rsidRDefault="005C71EB" w:rsidP="005C71EB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557BEC9E" w14:textId="77777777" w:rsidR="005C71EB" w:rsidRPr="003C0F4C" w:rsidRDefault="005C71EB" w:rsidP="005C71EB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3C0F4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3C0F4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3C0F4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E314F15" w14:textId="77777777" w:rsidR="005C71EB" w:rsidRPr="003C0F4C" w:rsidRDefault="005C71EB" w:rsidP="005C71EB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C0F4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5"/>
      <w:bookmarkEnd w:id="0"/>
    </w:tbl>
    <w:p w14:paraId="34854805" w14:textId="77777777" w:rsidR="005C71EB" w:rsidRPr="003C0F4C" w:rsidRDefault="005C71EB" w:rsidP="005C71EB">
      <w:pPr>
        <w:ind w:firstLine="708"/>
      </w:pPr>
    </w:p>
    <w:sectPr w:rsidR="005C71EB" w:rsidRPr="003C0F4C" w:rsidSect="007357EE">
      <w:pgSz w:w="11906" w:h="16838"/>
      <w:pgMar w:top="722" w:right="1080" w:bottom="851" w:left="1080" w:header="708" w:footer="22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A5767" w14:textId="77777777" w:rsidR="00A11E96" w:rsidRDefault="00A11E96" w:rsidP="00A60CE5">
      <w:pPr>
        <w:spacing w:after="0" w:line="240" w:lineRule="auto"/>
      </w:pPr>
      <w:r>
        <w:separator/>
      </w:r>
    </w:p>
  </w:endnote>
  <w:endnote w:type="continuationSeparator" w:id="0">
    <w:p w14:paraId="11E97A05" w14:textId="77777777" w:rsidR="00A11E96" w:rsidRDefault="00A11E96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4E4FC" w14:textId="77777777" w:rsidR="00A11E96" w:rsidRDefault="00A11E96" w:rsidP="00A60CE5">
      <w:pPr>
        <w:spacing w:after="0" w:line="240" w:lineRule="auto"/>
      </w:pPr>
      <w:r>
        <w:separator/>
      </w:r>
    </w:p>
  </w:footnote>
  <w:footnote w:type="continuationSeparator" w:id="0">
    <w:p w14:paraId="463D29A9" w14:textId="77777777" w:rsidR="00A11E96" w:rsidRDefault="00A11E96" w:rsidP="00A60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203710AE"/>
    <w:multiLevelType w:val="hybridMultilevel"/>
    <w:tmpl w:val="1C6E32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34B526A"/>
    <w:multiLevelType w:val="hybridMultilevel"/>
    <w:tmpl w:val="AB7A16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373A3"/>
    <w:rsid w:val="00042335"/>
    <w:rsid w:val="000E1439"/>
    <w:rsid w:val="001414A3"/>
    <w:rsid w:val="001F62AC"/>
    <w:rsid w:val="002015DD"/>
    <w:rsid w:val="00232BA9"/>
    <w:rsid w:val="002472DA"/>
    <w:rsid w:val="002A070A"/>
    <w:rsid w:val="002B130A"/>
    <w:rsid w:val="002D2472"/>
    <w:rsid w:val="003178F4"/>
    <w:rsid w:val="003272F4"/>
    <w:rsid w:val="00346A66"/>
    <w:rsid w:val="00390D21"/>
    <w:rsid w:val="0039681F"/>
    <w:rsid w:val="003A3AC8"/>
    <w:rsid w:val="003A6E9E"/>
    <w:rsid w:val="003B776E"/>
    <w:rsid w:val="003C0F4C"/>
    <w:rsid w:val="003C7431"/>
    <w:rsid w:val="003E0446"/>
    <w:rsid w:val="003E161B"/>
    <w:rsid w:val="003F5F0E"/>
    <w:rsid w:val="0041190D"/>
    <w:rsid w:val="00476158"/>
    <w:rsid w:val="00487546"/>
    <w:rsid w:val="004C21B4"/>
    <w:rsid w:val="004E2B62"/>
    <w:rsid w:val="005075B2"/>
    <w:rsid w:val="00563BA5"/>
    <w:rsid w:val="00581365"/>
    <w:rsid w:val="005C71EB"/>
    <w:rsid w:val="005D0ECD"/>
    <w:rsid w:val="005D2C74"/>
    <w:rsid w:val="005F3E3B"/>
    <w:rsid w:val="006528EC"/>
    <w:rsid w:val="006557E7"/>
    <w:rsid w:val="00657B95"/>
    <w:rsid w:val="006723A9"/>
    <w:rsid w:val="0068665B"/>
    <w:rsid w:val="006B5246"/>
    <w:rsid w:val="007017E5"/>
    <w:rsid w:val="00724E4C"/>
    <w:rsid w:val="007344C6"/>
    <w:rsid w:val="007357EE"/>
    <w:rsid w:val="007541BE"/>
    <w:rsid w:val="007713B8"/>
    <w:rsid w:val="0078171E"/>
    <w:rsid w:val="00783D5E"/>
    <w:rsid w:val="007A1957"/>
    <w:rsid w:val="007B034A"/>
    <w:rsid w:val="007D421F"/>
    <w:rsid w:val="007E00CE"/>
    <w:rsid w:val="00816C9D"/>
    <w:rsid w:val="0087128B"/>
    <w:rsid w:val="008735E7"/>
    <w:rsid w:val="008C7A0B"/>
    <w:rsid w:val="008F7993"/>
    <w:rsid w:val="00910040"/>
    <w:rsid w:val="00925DE6"/>
    <w:rsid w:val="009711BA"/>
    <w:rsid w:val="00986D3F"/>
    <w:rsid w:val="009C1B62"/>
    <w:rsid w:val="00A11E96"/>
    <w:rsid w:val="00A159CD"/>
    <w:rsid w:val="00A267EF"/>
    <w:rsid w:val="00A60CE5"/>
    <w:rsid w:val="00A958F0"/>
    <w:rsid w:val="00A96FCB"/>
    <w:rsid w:val="00AA00DD"/>
    <w:rsid w:val="00B04478"/>
    <w:rsid w:val="00B348B9"/>
    <w:rsid w:val="00B41F6D"/>
    <w:rsid w:val="00B47B07"/>
    <w:rsid w:val="00B625E2"/>
    <w:rsid w:val="00B63D95"/>
    <w:rsid w:val="00B831AD"/>
    <w:rsid w:val="00B932EF"/>
    <w:rsid w:val="00BC4E3C"/>
    <w:rsid w:val="00BD0227"/>
    <w:rsid w:val="00BF1927"/>
    <w:rsid w:val="00C15C3E"/>
    <w:rsid w:val="00C417DD"/>
    <w:rsid w:val="00C61F81"/>
    <w:rsid w:val="00C66BD0"/>
    <w:rsid w:val="00C73A40"/>
    <w:rsid w:val="00C87257"/>
    <w:rsid w:val="00CA7FAA"/>
    <w:rsid w:val="00CC4486"/>
    <w:rsid w:val="00CC6C59"/>
    <w:rsid w:val="00CC6F40"/>
    <w:rsid w:val="00CD7681"/>
    <w:rsid w:val="00CE0FCD"/>
    <w:rsid w:val="00CE2B8E"/>
    <w:rsid w:val="00CF109F"/>
    <w:rsid w:val="00CF1231"/>
    <w:rsid w:val="00D416E9"/>
    <w:rsid w:val="00D555C4"/>
    <w:rsid w:val="00D83338"/>
    <w:rsid w:val="00DA134E"/>
    <w:rsid w:val="00DC0524"/>
    <w:rsid w:val="00E0762B"/>
    <w:rsid w:val="00E3252F"/>
    <w:rsid w:val="00E477E2"/>
    <w:rsid w:val="00E536F6"/>
    <w:rsid w:val="00E82F3B"/>
    <w:rsid w:val="00EA381E"/>
    <w:rsid w:val="00EB1825"/>
    <w:rsid w:val="00EC3CFC"/>
    <w:rsid w:val="00ED6931"/>
    <w:rsid w:val="00EF2680"/>
    <w:rsid w:val="00F320D3"/>
    <w:rsid w:val="00F4610E"/>
    <w:rsid w:val="00F50068"/>
    <w:rsid w:val="00F51DD6"/>
    <w:rsid w:val="00F529FB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9322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Название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  <w:style w:type="table" w:customStyle="1" w:styleId="TableNormal2">
    <w:name w:val="Table Normal2"/>
    <w:uiPriority w:val="2"/>
    <w:semiHidden/>
    <w:unhideWhenUsed/>
    <w:qFormat/>
    <w:rsid w:val="005C71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BE176-7510-49E0-8DCD-27A71835A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4098</Words>
  <Characters>23361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dcterms:created xsi:type="dcterms:W3CDTF">2024-07-06T09:58:00Z</dcterms:created>
  <dcterms:modified xsi:type="dcterms:W3CDTF">2025-09-18T13:21:00Z</dcterms:modified>
</cp:coreProperties>
</file>